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F714F7" w:rsidRDefault="00F714F7" w:rsidP="0031024B">
      <w:pPr>
        <w:jc w:val="center"/>
        <w:rPr>
          <w:rFonts w:asciiTheme="minorHAnsi" w:hAnsiTheme="minorHAnsi" w:cs="Arial"/>
          <w:sz w:val="20"/>
          <w:szCs w:val="20"/>
        </w:rPr>
      </w:pPr>
      <w:r w:rsidRPr="00F714F7">
        <w:rPr>
          <w:rFonts w:asciiTheme="minorHAnsi" w:hAnsiTheme="minorHAnsi" w:cs="Arial"/>
          <w:sz w:val="20"/>
          <w:szCs w:val="20"/>
        </w:rPr>
        <w:t xml:space="preserve">CARRERA DE </w:t>
      </w:r>
      <w:r w:rsidR="003D66D6" w:rsidRPr="00F714F7">
        <w:rPr>
          <w:rFonts w:asciiTheme="minorHAnsi" w:hAnsiTheme="minorHAnsi" w:cs="Arial"/>
          <w:sz w:val="20"/>
          <w:szCs w:val="20"/>
        </w:rPr>
        <w:t>DISEÑO GRÁFICO</w:t>
      </w:r>
    </w:p>
    <w:p w:rsidR="007338DD" w:rsidRPr="00F438FD" w:rsidRDefault="000675F9" w:rsidP="00EF16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SYLLABUS DEL CURSO</w:t>
      </w:r>
    </w:p>
    <w:p w:rsidR="000675F9" w:rsidRPr="00F714F7" w:rsidRDefault="003D66D6" w:rsidP="00886015">
      <w:pPr>
        <w:jc w:val="center"/>
        <w:rPr>
          <w:rFonts w:asciiTheme="minorHAnsi" w:hAnsiTheme="minorHAnsi" w:cs="Arial"/>
          <w:sz w:val="20"/>
          <w:szCs w:val="20"/>
        </w:rPr>
      </w:pPr>
      <w:r w:rsidRPr="00F714F7">
        <w:rPr>
          <w:rFonts w:asciiTheme="minorHAnsi" w:hAnsiTheme="minorHAnsi" w:cs="Arial"/>
          <w:sz w:val="20"/>
          <w:szCs w:val="20"/>
        </w:rPr>
        <w:t>PUBLICIDAD</w:t>
      </w:r>
      <w:r w:rsidR="00360F3A" w:rsidRPr="00F714F7">
        <w:rPr>
          <w:rFonts w:asciiTheme="minorHAnsi" w:hAnsiTheme="minorHAnsi" w:cs="Arial"/>
          <w:sz w:val="20"/>
          <w:szCs w:val="20"/>
        </w:rPr>
        <w:t xml:space="preserve"> </w:t>
      </w:r>
    </w:p>
    <w:p w:rsidR="00D75086" w:rsidRPr="00F438FD" w:rsidRDefault="00D75086" w:rsidP="008860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70E60" w:rsidRPr="00F438FD" w:rsidRDefault="00C70E60" w:rsidP="00886015">
      <w:pPr>
        <w:jc w:val="center"/>
        <w:rPr>
          <w:rFonts w:asciiTheme="minorHAnsi" w:hAnsiTheme="minorHAnsi" w:cs="Arial"/>
          <w:sz w:val="20"/>
          <w:szCs w:val="20"/>
        </w:rPr>
      </w:pPr>
    </w:p>
    <w:p w:rsidR="000675F9" w:rsidRPr="00F438FD" w:rsidRDefault="00B14335" w:rsidP="00B021E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 Y NÚMERO DE CRÉDITOS</w:t>
      </w:r>
    </w:p>
    <w:p w:rsidR="00B14335" w:rsidRPr="00F438FD" w:rsidRDefault="00B14335" w:rsidP="00993587">
      <w:pPr>
        <w:tabs>
          <w:tab w:val="left" w:pos="2880"/>
        </w:tabs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CÓDIGO:</w:t>
      </w:r>
      <w:r w:rsidR="00553E83">
        <w:rPr>
          <w:rFonts w:asciiTheme="minorHAnsi" w:hAnsiTheme="minorHAnsi" w:cs="Arial"/>
          <w:b/>
          <w:sz w:val="20"/>
          <w:szCs w:val="20"/>
        </w:rPr>
        <w:t xml:space="preserve"> </w:t>
      </w:r>
      <w:r w:rsidR="00733C6A" w:rsidRPr="00F438FD">
        <w:rPr>
          <w:rFonts w:asciiTheme="minorHAnsi" w:hAnsiTheme="minorHAnsi" w:cs="Arial"/>
          <w:bCs/>
          <w:sz w:val="20"/>
          <w:szCs w:val="20"/>
        </w:rPr>
        <w:t>MKT211</w:t>
      </w:r>
    </w:p>
    <w:p w:rsidR="001D3BA6" w:rsidRPr="00F438FD" w:rsidRDefault="001D3BA6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NÚMERO DE CRÉDITOS:</w:t>
      </w:r>
      <w:r w:rsidR="00553E83">
        <w:rPr>
          <w:rFonts w:asciiTheme="minorHAnsi" w:hAnsiTheme="minorHAnsi" w:cs="Arial"/>
          <w:b/>
          <w:sz w:val="20"/>
          <w:szCs w:val="20"/>
        </w:rPr>
        <w:t xml:space="preserve"> </w:t>
      </w:r>
      <w:r w:rsidR="00733C6A" w:rsidRPr="00F438FD">
        <w:rPr>
          <w:rFonts w:asciiTheme="minorHAnsi" w:hAnsiTheme="minorHAnsi" w:cs="Arial"/>
          <w:bCs/>
          <w:sz w:val="20"/>
          <w:szCs w:val="20"/>
        </w:rPr>
        <w:t xml:space="preserve">3 </w:t>
      </w:r>
    </w:p>
    <w:p w:rsidR="00903480" w:rsidRPr="00F438FD" w:rsidRDefault="00903480" w:rsidP="00B14335">
      <w:pPr>
        <w:rPr>
          <w:rFonts w:asciiTheme="minorHAnsi" w:hAnsiTheme="minorHAnsi" w:cs="Arial"/>
          <w:b/>
          <w:sz w:val="20"/>
          <w:szCs w:val="20"/>
        </w:rPr>
      </w:pPr>
    </w:p>
    <w:p w:rsidR="0079069A" w:rsidRPr="00F438FD" w:rsidRDefault="0079069A" w:rsidP="00B14335">
      <w:pPr>
        <w:rPr>
          <w:rFonts w:asciiTheme="minorHAnsi" w:hAnsiTheme="minorHAnsi" w:cs="Arial"/>
          <w:b/>
          <w:sz w:val="20"/>
          <w:szCs w:val="20"/>
        </w:rPr>
      </w:pPr>
    </w:p>
    <w:p w:rsidR="000A3489" w:rsidRPr="00F438FD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DESCRIPCIÓN DEL CURSO</w:t>
      </w:r>
    </w:p>
    <w:p w:rsidR="000A3489" w:rsidRPr="00F438FD" w:rsidRDefault="000A3489" w:rsidP="000A3489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A60DE1" w:rsidRPr="00F438FD" w:rsidRDefault="00A60DE1" w:rsidP="003D66D6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sz w:val="20"/>
          <w:szCs w:val="20"/>
        </w:rPr>
        <w:t>Esta asignatura teórico-práctica brindar</w:t>
      </w:r>
      <w:r w:rsidR="008B63D4" w:rsidRPr="00F438FD">
        <w:rPr>
          <w:rFonts w:asciiTheme="minorHAnsi" w:hAnsiTheme="minorHAnsi" w:cs="Arial"/>
          <w:sz w:val="20"/>
          <w:szCs w:val="20"/>
        </w:rPr>
        <w:t>á</w:t>
      </w:r>
      <w:r w:rsidRPr="00F438FD">
        <w:rPr>
          <w:rFonts w:asciiTheme="minorHAnsi" w:hAnsiTheme="minorHAnsi" w:cs="Arial"/>
          <w:sz w:val="20"/>
          <w:szCs w:val="20"/>
        </w:rPr>
        <w:t xml:space="preserve"> los conocimientos acerca como la publicidad influye en el consumidor y como el diseñador puede valerse de </w:t>
      </w:r>
      <w:r w:rsidR="00F05130" w:rsidRPr="00F438FD">
        <w:rPr>
          <w:rFonts w:asciiTheme="minorHAnsi" w:hAnsiTheme="minorHAnsi" w:cs="Arial"/>
          <w:sz w:val="20"/>
          <w:szCs w:val="20"/>
        </w:rPr>
        <w:t xml:space="preserve">técnicas y medios publicitarios </w:t>
      </w:r>
      <w:r w:rsidRPr="00F438FD">
        <w:rPr>
          <w:rFonts w:asciiTheme="minorHAnsi" w:hAnsiTheme="minorHAnsi" w:cs="Arial"/>
          <w:sz w:val="20"/>
          <w:szCs w:val="20"/>
        </w:rPr>
        <w:t>para llegar de manera más creativa</w:t>
      </w:r>
      <w:r w:rsidR="00F05130" w:rsidRPr="00F438FD">
        <w:rPr>
          <w:rFonts w:asciiTheme="minorHAnsi" w:hAnsiTheme="minorHAnsi" w:cs="Arial"/>
          <w:sz w:val="20"/>
          <w:szCs w:val="20"/>
        </w:rPr>
        <w:t xml:space="preserve"> al público objetivo. </w:t>
      </w:r>
    </w:p>
    <w:p w:rsidR="00A60DE1" w:rsidRPr="00F438FD" w:rsidRDefault="00A60DE1" w:rsidP="003D66D6">
      <w:pPr>
        <w:ind w:left="426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E363CD" w:rsidRPr="00F438FD" w:rsidRDefault="00A60DE1" w:rsidP="00E363CD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sz w:val="20"/>
          <w:szCs w:val="20"/>
        </w:rPr>
        <w:t xml:space="preserve">El objetivo de la asignatura es que los alumnos </w:t>
      </w:r>
      <w:r w:rsidR="00E363CD" w:rsidRPr="00F438FD">
        <w:rPr>
          <w:rFonts w:asciiTheme="minorHAnsi" w:hAnsiTheme="minorHAnsi" w:cs="Arial"/>
          <w:sz w:val="20"/>
          <w:szCs w:val="20"/>
        </w:rPr>
        <w:t xml:space="preserve">adquieran </w:t>
      </w:r>
      <w:r w:rsidRPr="00F438FD">
        <w:rPr>
          <w:rFonts w:asciiTheme="minorHAnsi" w:hAnsiTheme="minorHAnsi" w:cs="Arial"/>
          <w:sz w:val="20"/>
          <w:szCs w:val="20"/>
        </w:rPr>
        <w:t xml:space="preserve">un sólido conocimiento de los principios y conceptos publicitarios, </w:t>
      </w:r>
      <w:r w:rsidR="00E363CD" w:rsidRPr="00F438FD">
        <w:rPr>
          <w:rFonts w:asciiTheme="minorHAnsi" w:hAnsiTheme="minorHAnsi" w:cs="Arial"/>
          <w:sz w:val="20"/>
          <w:szCs w:val="20"/>
        </w:rPr>
        <w:t xml:space="preserve">interiorizando el papel de la Publicidad en promover un mensaje innovador, creativo, eficaz y conceptual que comunique las ventajas del producto y cree imagen de marca, </w:t>
      </w:r>
      <w:r w:rsidR="00F438FD" w:rsidRPr="00F438FD">
        <w:rPr>
          <w:rFonts w:asciiTheme="minorHAnsi" w:hAnsiTheme="minorHAnsi" w:cs="Arial"/>
          <w:sz w:val="20"/>
          <w:szCs w:val="20"/>
        </w:rPr>
        <w:t>notoriedad</w:t>
      </w:r>
      <w:r w:rsidR="00E363CD" w:rsidRPr="00F438FD">
        <w:rPr>
          <w:rFonts w:asciiTheme="minorHAnsi" w:hAnsiTheme="minorHAnsi" w:cs="Arial"/>
          <w:sz w:val="20"/>
          <w:szCs w:val="20"/>
        </w:rPr>
        <w:t xml:space="preserve"> y recordación en el público objetivo. </w:t>
      </w:r>
    </w:p>
    <w:p w:rsidR="00E363CD" w:rsidRPr="00F438FD" w:rsidRDefault="00E363CD" w:rsidP="003D66D6">
      <w:pPr>
        <w:ind w:left="426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:rsidR="005B36AF" w:rsidRPr="00F438FD" w:rsidRDefault="006F24D2" w:rsidP="003D66D6">
      <w:pPr>
        <w:tabs>
          <w:tab w:val="num" w:pos="360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7F3E6E">
        <w:rPr>
          <w:rFonts w:asciiTheme="minorHAnsi" w:hAnsiTheme="minorHAnsi" w:cs="Arial"/>
          <w:sz w:val="20"/>
          <w:szCs w:val="20"/>
        </w:rPr>
        <w:t xml:space="preserve">Los contenidos teóricos son desarrollados básicamente a través de conferencias impartidas y el  estudio de casos, </w:t>
      </w:r>
      <w:r>
        <w:rPr>
          <w:rFonts w:asciiTheme="minorHAnsi" w:hAnsiTheme="minorHAnsi" w:cs="Arial"/>
          <w:sz w:val="20"/>
          <w:szCs w:val="20"/>
        </w:rPr>
        <w:t xml:space="preserve">trabajos prácticos </w:t>
      </w:r>
      <w:r w:rsidRPr="007F3E6E">
        <w:rPr>
          <w:rFonts w:asciiTheme="minorHAnsi" w:hAnsiTheme="minorHAnsi" w:cs="Arial"/>
          <w:sz w:val="20"/>
          <w:szCs w:val="20"/>
        </w:rPr>
        <w:t xml:space="preserve">y </w:t>
      </w:r>
      <w:r w:rsidR="00116404">
        <w:rPr>
          <w:rFonts w:asciiTheme="minorHAnsi" w:hAnsiTheme="minorHAnsi" w:cs="Arial"/>
          <w:sz w:val="20"/>
          <w:szCs w:val="20"/>
        </w:rPr>
        <w:t xml:space="preserve">muestra de técnicas </w:t>
      </w:r>
      <w:r w:rsidRPr="007F3E6E">
        <w:rPr>
          <w:rFonts w:asciiTheme="minorHAnsi" w:hAnsiTheme="minorHAnsi" w:cs="Arial"/>
          <w:sz w:val="20"/>
          <w:szCs w:val="20"/>
        </w:rPr>
        <w:t xml:space="preserve">para el desarrollo de clases prácticas, </w:t>
      </w:r>
      <w:r w:rsidR="00116404">
        <w:rPr>
          <w:rFonts w:asciiTheme="minorHAnsi" w:hAnsiTheme="minorHAnsi" w:cs="Arial"/>
          <w:sz w:val="20"/>
          <w:szCs w:val="20"/>
        </w:rPr>
        <w:t xml:space="preserve">y se vale </w:t>
      </w:r>
      <w:r w:rsidR="00A60DE1" w:rsidRPr="00F438FD">
        <w:rPr>
          <w:rFonts w:asciiTheme="minorHAnsi" w:hAnsiTheme="minorHAnsi" w:cs="Arial"/>
          <w:sz w:val="20"/>
          <w:szCs w:val="20"/>
        </w:rPr>
        <w:t>de la creatividad del estudiante para proponer nuevas y mejores ideas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3"/>
      </w:tblGrid>
      <w:tr w:rsidR="005B36AF" w:rsidRPr="00F438FD">
        <w:trPr>
          <w:trHeight w:val="433"/>
        </w:trPr>
        <w:tc>
          <w:tcPr>
            <w:tcW w:w="8603" w:type="dxa"/>
          </w:tcPr>
          <w:p w:rsidR="005B36AF" w:rsidRPr="00F438FD" w:rsidRDefault="005B36AF" w:rsidP="005B36A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F71BD" w:rsidRPr="00F438FD" w:rsidRDefault="003D15FA" w:rsidP="00E23371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PRERREQUISITOS</w:t>
      </w:r>
      <w:r w:rsidR="00E019BC" w:rsidRPr="00F438FD">
        <w:rPr>
          <w:rFonts w:asciiTheme="minorHAnsi" w:hAnsiTheme="minorHAnsi" w:cs="Arial"/>
          <w:b/>
          <w:sz w:val="20"/>
          <w:szCs w:val="20"/>
        </w:rPr>
        <w:t xml:space="preserve"> Y CORREQUISITOS</w:t>
      </w:r>
      <w:r w:rsidR="002B2BAE">
        <w:rPr>
          <w:rFonts w:asciiTheme="minorHAnsi" w:hAnsiTheme="minorHAnsi" w:cs="Arial"/>
          <w:b/>
          <w:sz w:val="20"/>
          <w:szCs w:val="20"/>
        </w:rPr>
        <w:t>.</w:t>
      </w:r>
    </w:p>
    <w:p w:rsidR="0017392D" w:rsidRPr="00F438FD" w:rsidRDefault="0017392D" w:rsidP="001739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Pre-requisito:</w:t>
            </w:r>
          </w:p>
        </w:tc>
        <w:tc>
          <w:tcPr>
            <w:tcW w:w="4812" w:type="dxa"/>
          </w:tcPr>
          <w:p w:rsidR="008E2332" w:rsidRPr="00F438FD" w:rsidRDefault="00733C6A" w:rsidP="00B34E2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Co-requisito:</w:t>
            </w:r>
          </w:p>
        </w:tc>
        <w:tc>
          <w:tcPr>
            <w:tcW w:w="4812" w:type="dxa"/>
          </w:tcPr>
          <w:p w:rsidR="008E2332" w:rsidRPr="00F438FD" w:rsidRDefault="00EC423B" w:rsidP="00B34E2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F61E33" w:rsidRPr="00F438FD" w:rsidRDefault="00F61E33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1E1491" w:rsidRPr="00F438FD" w:rsidRDefault="003D15FA" w:rsidP="003D66D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TEXTO</w:t>
      </w:r>
      <w:r w:rsidR="007C28BA" w:rsidRPr="00F438FD">
        <w:rPr>
          <w:rFonts w:asciiTheme="minorHAnsi" w:hAnsiTheme="minorHAnsi" w:cs="Arial"/>
          <w:b/>
          <w:sz w:val="20"/>
          <w:szCs w:val="20"/>
        </w:rPr>
        <w:t>Y OTRAS REFERENCIAS REQUERIDAS</w:t>
      </w:r>
      <w:r w:rsidR="002B2BAE">
        <w:rPr>
          <w:rFonts w:asciiTheme="minorHAnsi" w:hAnsiTheme="minorHAnsi" w:cs="Arial"/>
          <w:b/>
          <w:sz w:val="20"/>
          <w:szCs w:val="20"/>
        </w:rPr>
        <w:t xml:space="preserve"> </w:t>
      </w:r>
      <w:r w:rsidR="00967EDF" w:rsidRPr="00F438FD">
        <w:rPr>
          <w:rFonts w:asciiTheme="minorHAnsi" w:hAnsiTheme="minorHAnsi" w:cs="Arial"/>
          <w:b/>
          <w:sz w:val="20"/>
          <w:szCs w:val="20"/>
        </w:rPr>
        <w:t>PARA EL DICTADO DEL CURSO</w:t>
      </w:r>
      <w:r w:rsidR="002B2BAE">
        <w:rPr>
          <w:rFonts w:asciiTheme="minorHAnsi" w:hAnsiTheme="minorHAnsi" w:cs="Arial"/>
          <w:b/>
          <w:sz w:val="20"/>
          <w:szCs w:val="20"/>
        </w:rPr>
        <w:t>.</w:t>
      </w:r>
    </w:p>
    <w:p w:rsidR="001E1491" w:rsidRPr="00F438FD" w:rsidRDefault="001E1491" w:rsidP="003D66D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21C5A" w:rsidRPr="00F438FD" w:rsidRDefault="00A26594" w:rsidP="003D66D6">
      <w:pPr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Texto</w:t>
      </w:r>
      <w:proofErr w:type="spellEnd"/>
      <w:r w:rsidR="00AA4D26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guía</w:t>
      </w:r>
      <w:proofErr w:type="spellEnd"/>
      <w:r w:rsidR="003D66D6" w:rsidRPr="00F438FD">
        <w:rPr>
          <w:rFonts w:asciiTheme="minorHAnsi" w:hAnsiTheme="minorHAnsi" w:cs="Arial"/>
          <w:b/>
          <w:sz w:val="20"/>
          <w:szCs w:val="20"/>
          <w:lang w:val="en-US"/>
        </w:rPr>
        <w:t>:</w:t>
      </w:r>
    </w:p>
    <w:p w:rsidR="007B5F4D" w:rsidRDefault="00DD065F" w:rsidP="007B5F4D">
      <w:pPr>
        <w:pStyle w:val="Default"/>
        <w:numPr>
          <w:ilvl w:val="0"/>
          <w:numId w:val="39"/>
        </w:numPr>
        <w:ind w:left="630" w:hanging="18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7B5F4D">
        <w:rPr>
          <w:rFonts w:asciiTheme="minorHAnsi" w:hAnsiTheme="minorHAnsi" w:cs="Arial"/>
          <w:sz w:val="20"/>
          <w:szCs w:val="20"/>
          <w:lang w:val="en-US"/>
        </w:rPr>
        <w:t>Arens</w:t>
      </w:r>
      <w:proofErr w:type="spellEnd"/>
      <w:r w:rsidRPr="007B5F4D">
        <w:rPr>
          <w:rFonts w:asciiTheme="minorHAnsi" w:hAnsiTheme="minorHAnsi" w:cs="Arial"/>
          <w:sz w:val="20"/>
          <w:szCs w:val="20"/>
          <w:lang w:val="en-US"/>
        </w:rPr>
        <w:t>, William F.</w:t>
      </w:r>
      <w:r w:rsidR="007B5F4D">
        <w:rPr>
          <w:rFonts w:asciiTheme="minorHAnsi" w:hAnsiTheme="minorHAnsi" w:cs="Arial"/>
          <w:sz w:val="20"/>
          <w:szCs w:val="20"/>
          <w:lang w:val="en-US"/>
        </w:rPr>
        <w:t>,</w:t>
      </w:r>
      <w:r w:rsidRPr="007B5F4D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7B5F4D">
        <w:rPr>
          <w:rFonts w:asciiTheme="minorHAnsi" w:hAnsiTheme="minorHAnsi" w:cs="Arial"/>
          <w:sz w:val="20"/>
          <w:szCs w:val="20"/>
          <w:lang w:val="en-US"/>
        </w:rPr>
        <w:t>Weigold</w:t>
      </w:r>
      <w:proofErr w:type="spellEnd"/>
      <w:r w:rsidRPr="007B5F4D">
        <w:rPr>
          <w:rFonts w:asciiTheme="minorHAnsi" w:hAnsiTheme="minorHAnsi" w:cs="Arial"/>
          <w:sz w:val="20"/>
          <w:szCs w:val="20"/>
          <w:lang w:val="en-US"/>
        </w:rPr>
        <w:t>, Michael F</w:t>
      </w:r>
      <w:r w:rsidR="007B5F4D">
        <w:rPr>
          <w:rFonts w:asciiTheme="minorHAnsi" w:hAnsiTheme="minorHAnsi" w:cs="Arial"/>
          <w:sz w:val="20"/>
          <w:szCs w:val="20"/>
          <w:lang w:val="en-US"/>
        </w:rPr>
        <w:t>,</w:t>
      </w:r>
      <w:r w:rsidRPr="007B5F4D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7B5F4D">
        <w:rPr>
          <w:rFonts w:asciiTheme="minorHAnsi" w:hAnsiTheme="minorHAnsi" w:cs="Arial"/>
          <w:sz w:val="20"/>
          <w:szCs w:val="20"/>
          <w:lang w:val="en-US"/>
        </w:rPr>
        <w:t>Arens</w:t>
      </w:r>
      <w:proofErr w:type="spellEnd"/>
      <w:r w:rsidRPr="007B5F4D">
        <w:rPr>
          <w:rFonts w:asciiTheme="minorHAnsi" w:hAnsiTheme="minorHAnsi" w:cs="Arial"/>
          <w:sz w:val="20"/>
          <w:szCs w:val="20"/>
          <w:lang w:val="en-US"/>
        </w:rPr>
        <w:t>, Christian</w:t>
      </w:r>
      <w:r w:rsidR="007B5F4D" w:rsidRPr="007B5F4D">
        <w:rPr>
          <w:rFonts w:asciiTheme="minorHAnsi" w:hAnsiTheme="minorHAnsi" w:cs="Arial"/>
          <w:sz w:val="20"/>
          <w:szCs w:val="20"/>
          <w:lang w:val="en-US"/>
        </w:rPr>
        <w:t xml:space="preserve"> (2008). </w:t>
      </w:r>
      <w:r w:rsidRPr="007B5F4D">
        <w:rPr>
          <w:rFonts w:asciiTheme="minorHAnsi" w:hAnsiTheme="minorHAnsi" w:cs="Arial"/>
          <w:i/>
          <w:sz w:val="20"/>
          <w:szCs w:val="20"/>
        </w:rPr>
        <w:t>P</w:t>
      </w:r>
      <w:r w:rsidR="007B5F4D" w:rsidRPr="007B5F4D">
        <w:rPr>
          <w:rFonts w:asciiTheme="minorHAnsi" w:hAnsiTheme="minorHAnsi" w:cs="Arial"/>
          <w:i/>
          <w:sz w:val="20"/>
          <w:szCs w:val="20"/>
        </w:rPr>
        <w:t>ublicidad</w:t>
      </w:r>
      <w:r w:rsidRPr="007B5F4D">
        <w:rPr>
          <w:rFonts w:asciiTheme="minorHAnsi" w:hAnsiTheme="minorHAnsi" w:cs="Arial"/>
          <w:i/>
          <w:sz w:val="20"/>
          <w:szCs w:val="20"/>
        </w:rPr>
        <w:t>.</w:t>
      </w:r>
      <w:r w:rsidRPr="007B5F4D">
        <w:rPr>
          <w:rFonts w:asciiTheme="minorHAnsi" w:hAnsiTheme="minorHAnsi" w:cs="Arial"/>
          <w:sz w:val="20"/>
          <w:szCs w:val="20"/>
        </w:rPr>
        <w:t xml:space="preserve"> </w:t>
      </w:r>
      <w:r w:rsidR="007B5F4D" w:rsidRPr="007B5F4D">
        <w:rPr>
          <w:rFonts w:asciiTheme="minorHAnsi" w:hAnsiTheme="minorHAnsi" w:cs="Arial"/>
          <w:sz w:val="20"/>
          <w:szCs w:val="20"/>
        </w:rPr>
        <w:t>(</w:t>
      </w:r>
      <w:r w:rsidRPr="007B5F4D">
        <w:rPr>
          <w:rFonts w:asciiTheme="minorHAnsi" w:hAnsiTheme="minorHAnsi" w:cs="Arial"/>
          <w:sz w:val="20"/>
          <w:szCs w:val="20"/>
        </w:rPr>
        <w:t>11ª Ed</w:t>
      </w:r>
      <w:r w:rsidR="007B5F4D" w:rsidRPr="007B5F4D">
        <w:rPr>
          <w:rFonts w:asciiTheme="minorHAnsi" w:hAnsiTheme="minorHAnsi" w:cs="Arial"/>
          <w:sz w:val="20"/>
          <w:szCs w:val="20"/>
        </w:rPr>
        <w:t>.)</w:t>
      </w:r>
      <w:r w:rsidRPr="007B5F4D">
        <w:rPr>
          <w:rFonts w:asciiTheme="minorHAnsi" w:hAnsiTheme="minorHAnsi" w:cs="Arial"/>
          <w:sz w:val="20"/>
          <w:szCs w:val="20"/>
        </w:rPr>
        <w:t xml:space="preserve"> </w:t>
      </w:r>
      <w:r w:rsidR="007B5F4D" w:rsidRPr="007B5F4D">
        <w:rPr>
          <w:rFonts w:asciiTheme="minorHAnsi" w:hAnsiTheme="minorHAnsi" w:cs="Arial"/>
          <w:sz w:val="20"/>
          <w:szCs w:val="20"/>
        </w:rPr>
        <w:t>México</w:t>
      </w:r>
      <w:r w:rsidR="007B5F4D">
        <w:rPr>
          <w:rFonts w:asciiTheme="minorHAnsi" w:hAnsiTheme="minorHAnsi" w:cs="Arial"/>
          <w:sz w:val="20"/>
          <w:szCs w:val="20"/>
        </w:rPr>
        <w:t xml:space="preserve">: </w:t>
      </w:r>
      <w:r w:rsidR="007B5F4D" w:rsidRPr="007B5F4D">
        <w:rPr>
          <w:rFonts w:asciiTheme="minorHAnsi" w:hAnsiTheme="minorHAnsi" w:cs="Arial"/>
          <w:sz w:val="20"/>
          <w:szCs w:val="20"/>
        </w:rPr>
        <w:t xml:space="preserve"> </w:t>
      </w:r>
    </w:p>
    <w:p w:rsidR="007B5F4D" w:rsidRDefault="00DD065F" w:rsidP="007B5F4D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  <w:r w:rsidRPr="007B5F4D">
        <w:rPr>
          <w:rFonts w:asciiTheme="minorHAnsi" w:hAnsiTheme="minorHAnsi" w:cs="Arial"/>
          <w:sz w:val="20"/>
          <w:szCs w:val="20"/>
        </w:rPr>
        <w:t xml:space="preserve">Mc Graw Hill. </w:t>
      </w:r>
    </w:p>
    <w:p w:rsidR="007B5F4D" w:rsidRDefault="007B5F4D" w:rsidP="007B5F4D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</w:p>
    <w:p w:rsidR="00521C5A" w:rsidRPr="00F438FD" w:rsidRDefault="00A26594" w:rsidP="003D66D6">
      <w:pPr>
        <w:ind w:left="360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bookmarkStart w:id="0" w:name="_GoBack"/>
      <w:r w:rsidRPr="00F438FD">
        <w:rPr>
          <w:rFonts w:asciiTheme="minorHAnsi" w:hAnsiTheme="minorHAnsi" w:cs="Arial"/>
          <w:b/>
          <w:sz w:val="20"/>
          <w:szCs w:val="20"/>
          <w:lang w:val="es-EC"/>
        </w:rPr>
        <w:t>Textos de referencia</w:t>
      </w:r>
      <w:r w:rsidR="003D66D6" w:rsidRPr="00F438FD">
        <w:rPr>
          <w:rFonts w:asciiTheme="minorHAnsi" w:hAnsiTheme="minorHAnsi" w:cs="Arial"/>
          <w:b/>
          <w:sz w:val="20"/>
          <w:szCs w:val="20"/>
          <w:lang w:val="es-EC"/>
        </w:rPr>
        <w:t>:</w:t>
      </w:r>
    </w:p>
    <w:bookmarkEnd w:id="0"/>
    <w:p w:rsidR="00D44D4F" w:rsidRPr="00D44D4F" w:rsidRDefault="00D44D4F" w:rsidP="00D44D4F">
      <w:pPr>
        <w:pStyle w:val="Default"/>
        <w:numPr>
          <w:ilvl w:val="0"/>
          <w:numId w:val="39"/>
        </w:numPr>
        <w:ind w:left="630" w:hanging="180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D44D4F">
        <w:rPr>
          <w:rFonts w:asciiTheme="minorHAnsi" w:hAnsiTheme="minorHAnsi" w:cs="Arial"/>
          <w:sz w:val="20"/>
          <w:szCs w:val="20"/>
          <w:lang w:val="en-US"/>
        </w:rPr>
        <w:t xml:space="preserve">Wells, William; Moriarty, Sandra; Burnett, John. </w:t>
      </w:r>
      <w:r w:rsidRPr="00D83D30">
        <w:rPr>
          <w:rFonts w:asciiTheme="minorHAnsi" w:hAnsiTheme="minorHAnsi" w:cs="Arial"/>
          <w:sz w:val="20"/>
          <w:szCs w:val="20"/>
          <w:lang w:val="es-EC"/>
        </w:rPr>
        <w:t xml:space="preserve">(2007). </w:t>
      </w:r>
      <w:r w:rsidRPr="00D83D30">
        <w:rPr>
          <w:rFonts w:asciiTheme="minorHAnsi" w:hAnsiTheme="minorHAnsi" w:cs="Arial"/>
          <w:i/>
          <w:sz w:val="20"/>
          <w:szCs w:val="20"/>
          <w:lang w:val="es-EC"/>
        </w:rPr>
        <w:t>Publicidad, Principios y prácticas.</w:t>
      </w:r>
      <w:r w:rsidRPr="00D83D30">
        <w:rPr>
          <w:rFonts w:asciiTheme="minorHAnsi" w:hAnsiTheme="minorHAnsi" w:cs="Arial"/>
          <w:sz w:val="20"/>
          <w:szCs w:val="20"/>
          <w:lang w:val="es-EC"/>
        </w:rPr>
        <w:t xml:space="preserve"> (7ta. Ed.) </w:t>
      </w:r>
      <w:r w:rsidRPr="00D44D4F">
        <w:rPr>
          <w:rFonts w:asciiTheme="minorHAnsi" w:hAnsiTheme="minorHAnsi" w:cs="Arial"/>
          <w:sz w:val="20"/>
          <w:szCs w:val="20"/>
          <w:lang w:val="en-US"/>
        </w:rPr>
        <w:t xml:space="preserve">México: Pearson education. </w:t>
      </w:r>
    </w:p>
    <w:p w:rsidR="00D44D4F" w:rsidRPr="0002212D" w:rsidRDefault="00D44D4F" w:rsidP="00D44D4F">
      <w:pPr>
        <w:pStyle w:val="Default"/>
        <w:numPr>
          <w:ilvl w:val="0"/>
          <w:numId w:val="39"/>
        </w:numPr>
        <w:ind w:left="630" w:hanging="180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D44D4F">
        <w:rPr>
          <w:rFonts w:asciiTheme="minorHAnsi" w:hAnsiTheme="minorHAnsi"/>
          <w:sz w:val="20"/>
          <w:szCs w:val="20"/>
          <w:lang w:val="en-US"/>
        </w:rPr>
        <w:t> </w:t>
      </w:r>
      <w:proofErr w:type="spellStart"/>
      <w:r w:rsidRPr="00D44D4F">
        <w:rPr>
          <w:rFonts w:asciiTheme="minorHAnsi" w:hAnsiTheme="minorHAnsi" w:cs="Arial"/>
          <w:sz w:val="20"/>
          <w:szCs w:val="20"/>
          <w:lang w:val="en-US"/>
        </w:rPr>
        <w:t>Clow</w:t>
      </w:r>
      <w:proofErr w:type="spellEnd"/>
      <w:r w:rsidRPr="00D44D4F">
        <w:rPr>
          <w:rFonts w:asciiTheme="minorHAnsi" w:hAnsiTheme="minorHAnsi" w:cs="Arial"/>
          <w:sz w:val="20"/>
          <w:szCs w:val="20"/>
          <w:lang w:val="en-US"/>
        </w:rPr>
        <w:t xml:space="preserve">, Kenneth E; </w:t>
      </w:r>
      <w:proofErr w:type="spellStart"/>
      <w:r w:rsidRPr="00D44D4F">
        <w:rPr>
          <w:rFonts w:asciiTheme="minorHAnsi" w:hAnsiTheme="minorHAnsi" w:cs="Arial"/>
          <w:sz w:val="20"/>
          <w:szCs w:val="20"/>
          <w:lang w:val="en-US"/>
        </w:rPr>
        <w:t>Baack</w:t>
      </w:r>
      <w:proofErr w:type="spellEnd"/>
      <w:r w:rsidRPr="00D44D4F">
        <w:rPr>
          <w:rFonts w:asciiTheme="minorHAnsi" w:hAnsiTheme="minorHAnsi" w:cs="Arial"/>
          <w:sz w:val="20"/>
          <w:szCs w:val="20"/>
          <w:lang w:val="en-US"/>
        </w:rPr>
        <w:t xml:space="preserve">, Donald. </w:t>
      </w:r>
      <w:r w:rsidRPr="00D83D30">
        <w:rPr>
          <w:rFonts w:asciiTheme="minorHAnsi" w:hAnsiTheme="minorHAnsi" w:cs="Arial"/>
          <w:sz w:val="20"/>
          <w:szCs w:val="20"/>
          <w:lang w:val="es-EC"/>
        </w:rPr>
        <w:t xml:space="preserve">(2010). </w:t>
      </w:r>
      <w:r w:rsidRPr="00D83D30">
        <w:rPr>
          <w:rFonts w:asciiTheme="minorHAnsi" w:hAnsiTheme="minorHAnsi" w:cs="Arial"/>
          <w:i/>
          <w:sz w:val="20"/>
          <w:szCs w:val="20"/>
          <w:lang w:val="es-EC"/>
        </w:rPr>
        <w:t>Publicidad, Promoción y Comunicación Integral de Marketing</w:t>
      </w:r>
      <w:r w:rsidRPr="00D83D30">
        <w:rPr>
          <w:rFonts w:asciiTheme="minorHAnsi" w:hAnsiTheme="minorHAnsi" w:cs="Arial"/>
          <w:sz w:val="20"/>
          <w:szCs w:val="20"/>
          <w:lang w:val="es-EC"/>
        </w:rPr>
        <w:t xml:space="preserve">. (4ta. Ed.)  </w:t>
      </w:r>
      <w:r w:rsidRPr="0002212D">
        <w:rPr>
          <w:rFonts w:asciiTheme="minorHAnsi" w:hAnsiTheme="minorHAnsi" w:cs="Arial"/>
          <w:sz w:val="20"/>
          <w:szCs w:val="20"/>
          <w:lang w:val="en-US"/>
        </w:rPr>
        <w:t xml:space="preserve">México: Pearson education. </w:t>
      </w:r>
    </w:p>
    <w:p w:rsidR="00D44D4F" w:rsidRPr="00D44D4F" w:rsidRDefault="00D44D4F" w:rsidP="00D44D4F">
      <w:pPr>
        <w:pStyle w:val="Default"/>
        <w:numPr>
          <w:ilvl w:val="0"/>
          <w:numId w:val="39"/>
        </w:numPr>
        <w:ind w:left="630" w:hanging="180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D44D4F">
        <w:rPr>
          <w:rFonts w:asciiTheme="minorHAnsi" w:hAnsiTheme="minorHAnsi" w:cs="Arial"/>
          <w:sz w:val="20"/>
          <w:szCs w:val="20"/>
          <w:lang w:val="en-US"/>
        </w:rPr>
        <w:t>Kotler</w:t>
      </w:r>
      <w:proofErr w:type="spellEnd"/>
      <w:r w:rsidRPr="00D44D4F">
        <w:rPr>
          <w:rFonts w:asciiTheme="minorHAnsi" w:hAnsiTheme="minorHAnsi" w:cs="Arial"/>
          <w:sz w:val="20"/>
          <w:szCs w:val="20"/>
          <w:lang w:val="en-US"/>
        </w:rPr>
        <w:t xml:space="preserve">, Philip; Armstrong, Gary (2008). </w:t>
      </w:r>
      <w:proofErr w:type="spellStart"/>
      <w:r w:rsidRPr="00D44D4F">
        <w:rPr>
          <w:rFonts w:asciiTheme="minorHAnsi" w:hAnsiTheme="minorHAnsi" w:cs="Arial"/>
          <w:i/>
          <w:sz w:val="20"/>
          <w:szCs w:val="20"/>
          <w:lang w:val="en-US"/>
        </w:rPr>
        <w:t>Fundamentos</w:t>
      </w:r>
      <w:proofErr w:type="spellEnd"/>
      <w:r w:rsidRPr="00D44D4F">
        <w:rPr>
          <w:rFonts w:asciiTheme="minorHAnsi" w:hAnsiTheme="minorHAnsi" w:cs="Arial"/>
          <w:i/>
          <w:sz w:val="20"/>
          <w:szCs w:val="20"/>
          <w:lang w:val="en-US"/>
        </w:rPr>
        <w:t xml:space="preserve"> </w:t>
      </w:r>
      <w:proofErr w:type="gramStart"/>
      <w:r w:rsidRPr="00D44D4F">
        <w:rPr>
          <w:rFonts w:asciiTheme="minorHAnsi" w:hAnsiTheme="minorHAnsi" w:cs="Arial"/>
          <w:i/>
          <w:sz w:val="20"/>
          <w:szCs w:val="20"/>
          <w:lang w:val="en-US"/>
        </w:rPr>
        <w:t>del</w:t>
      </w:r>
      <w:proofErr w:type="gramEnd"/>
      <w:r w:rsidRPr="00D44D4F">
        <w:rPr>
          <w:rFonts w:asciiTheme="minorHAnsi" w:hAnsiTheme="minorHAnsi" w:cs="Arial"/>
          <w:i/>
          <w:sz w:val="20"/>
          <w:szCs w:val="20"/>
          <w:lang w:val="en-US"/>
        </w:rPr>
        <w:t xml:space="preserve"> Marketing.</w:t>
      </w:r>
      <w:r w:rsidRPr="00D44D4F">
        <w:rPr>
          <w:rFonts w:asciiTheme="minorHAnsi" w:hAnsiTheme="minorHAnsi" w:cs="Arial"/>
          <w:sz w:val="20"/>
          <w:szCs w:val="20"/>
          <w:lang w:val="en-US"/>
        </w:rPr>
        <w:t xml:space="preserve"> (8ª Ed.)  México: Pearson Educación. </w:t>
      </w:r>
    </w:p>
    <w:p w:rsidR="00D44D4F" w:rsidRPr="00D44D4F" w:rsidRDefault="00D44D4F" w:rsidP="00D44D4F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9026E6" w:rsidRPr="003F7787" w:rsidRDefault="00D44D4F" w:rsidP="00D44D4F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</w:t>
      </w:r>
      <w:r w:rsidR="009026E6" w:rsidRPr="003F7787">
        <w:rPr>
          <w:rFonts w:asciiTheme="minorHAnsi" w:hAnsiTheme="minorHAnsi" w:cs="Arial"/>
          <w:b/>
          <w:sz w:val="20"/>
          <w:szCs w:val="20"/>
          <w:lang w:val="es-EC"/>
        </w:rPr>
        <w:t xml:space="preserve">Textos complementarios: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9026E6" w:rsidRPr="003F778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9026E6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3F778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9026E6" w:rsidP="00C97AA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3F778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Lectura complementaria</w:t>
            </w:r>
          </w:p>
        </w:tc>
      </w:tr>
      <w:tr w:rsidR="009026E6" w:rsidRPr="003F778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75566E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972CFB" w:rsidRDefault="00AA75C9" w:rsidP="00BF3963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Tema 2. Mercadotecnia Estratégica.</w:t>
            </w:r>
            <w:r w:rsidR="00BF396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González, Mónica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A75614">
              <w:rPr>
                <w:rFonts w:asciiTheme="minorHAnsi" w:hAnsiTheme="minorHAnsi" w:cs="Arial"/>
                <w:sz w:val="20"/>
                <w:szCs w:val="20"/>
                <w:lang w:val="es-EC"/>
              </w:rPr>
              <w:t>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>S.F</w:t>
            </w:r>
            <w:r w:rsidRPr="00A75614">
              <w:rPr>
                <w:rFonts w:asciiTheme="minorHAnsi" w:hAnsiTheme="minorHAnsi" w:cs="Arial"/>
                <w:sz w:val="20"/>
                <w:szCs w:val="20"/>
                <w:lang w:val="es-EC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 xml:space="preserve">. </w:t>
            </w:r>
            <w:r w:rsidRPr="00AA75C9">
              <w:rPr>
                <w:rFonts w:asciiTheme="minorHAnsi" w:hAnsiTheme="minorHAnsi" w:cs="Arial"/>
                <w:i/>
                <w:sz w:val="20"/>
                <w:szCs w:val="20"/>
                <w:lang w:val="es-EC"/>
              </w:rPr>
              <w:t>Mercadotecnia y Publicidad.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s-EC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 xml:space="preserve">Universidad de Londres. </w:t>
            </w:r>
            <w:proofErr w:type="spellStart"/>
            <w:r w:rsidR="00BF3963">
              <w:rPr>
                <w:rFonts w:asciiTheme="minorHAnsi" w:hAnsiTheme="minorHAnsi" w:cs="Arial"/>
                <w:sz w:val="20"/>
                <w:szCs w:val="20"/>
              </w:rPr>
              <w:t>Págs</w:t>
            </w:r>
            <w:proofErr w:type="spellEnd"/>
            <w:r w:rsidR="00BF3963">
              <w:rPr>
                <w:rFonts w:asciiTheme="minorHAnsi" w:hAnsiTheme="minorHAnsi" w:cs="Arial"/>
                <w:sz w:val="20"/>
                <w:szCs w:val="20"/>
              </w:rPr>
              <w:t>: 31-39.</w:t>
            </w:r>
          </w:p>
        </w:tc>
      </w:tr>
      <w:tr w:rsidR="009026E6" w:rsidRPr="003F778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D11189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lastRenderedPageBreak/>
              <w:t>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972CFB" w:rsidRDefault="00AA75C9" w:rsidP="00BF396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Tema 3. Mercadotecnia directa. González, Mónica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A75614">
              <w:rPr>
                <w:rFonts w:asciiTheme="minorHAnsi" w:hAnsiTheme="minorHAnsi" w:cs="Arial"/>
                <w:sz w:val="20"/>
                <w:szCs w:val="20"/>
                <w:lang w:val="es-EC"/>
              </w:rPr>
              <w:t>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>S.F</w:t>
            </w:r>
            <w:r w:rsidRPr="00A75614">
              <w:rPr>
                <w:rFonts w:asciiTheme="minorHAnsi" w:hAnsiTheme="minorHAnsi" w:cs="Arial"/>
                <w:sz w:val="20"/>
                <w:szCs w:val="20"/>
                <w:lang w:val="es-EC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 xml:space="preserve">. </w:t>
            </w:r>
            <w:r w:rsidRPr="00AA75C9">
              <w:rPr>
                <w:rFonts w:asciiTheme="minorHAnsi" w:hAnsiTheme="minorHAnsi" w:cs="Arial"/>
                <w:i/>
                <w:sz w:val="20"/>
                <w:szCs w:val="20"/>
                <w:lang w:val="es-EC"/>
              </w:rPr>
              <w:t>Mercadotecnia y Publicidad.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s-EC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>Universidad de Londres.</w:t>
            </w:r>
            <w:r w:rsidR="00BF3963">
              <w:rPr>
                <w:rFonts w:asciiTheme="minorHAnsi" w:hAnsiTheme="minorHAnsi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="00BF3963">
              <w:rPr>
                <w:rFonts w:asciiTheme="minorHAnsi" w:hAnsiTheme="minorHAnsi" w:cs="Arial"/>
                <w:sz w:val="20"/>
                <w:szCs w:val="20"/>
              </w:rPr>
              <w:t>Págs</w:t>
            </w:r>
            <w:proofErr w:type="spellEnd"/>
            <w:r w:rsidR="00BF3963">
              <w:rPr>
                <w:rFonts w:asciiTheme="minorHAnsi" w:hAnsiTheme="minorHAnsi" w:cs="Arial"/>
                <w:sz w:val="20"/>
                <w:szCs w:val="20"/>
              </w:rPr>
              <w:t>: 85.</w:t>
            </w:r>
          </w:p>
        </w:tc>
      </w:tr>
      <w:tr w:rsidR="009026E6" w:rsidRPr="00520A9B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Pr="003F7787" w:rsidRDefault="00B06F9F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Pr="00972CFB" w:rsidRDefault="00BF3963" w:rsidP="00BF3963">
            <w:pPr>
              <w:jc w:val="both"/>
              <w:rPr>
                <w:rStyle w:val="Hipervnculo"/>
                <w:bCs/>
                <w:highlight w:val="yellow"/>
                <w:u w:val="none"/>
                <w:lang w:val="es-EC"/>
              </w:rPr>
            </w:pPr>
            <w:r w:rsidRPr="00BF3963">
              <w:rPr>
                <w:rFonts w:asciiTheme="minorHAnsi" w:hAnsiTheme="minorHAnsi" w:cs="Arial"/>
                <w:sz w:val="20"/>
                <w:szCs w:val="20"/>
              </w:rPr>
              <w:t>Tema 7. La estrategia publicitaria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BF3963">
              <w:rPr>
                <w:rFonts w:asciiTheme="minorHAnsi" w:hAnsiTheme="minorHAnsi" w:cs="Arial"/>
                <w:sz w:val="20"/>
                <w:szCs w:val="20"/>
              </w:rPr>
              <w:t>El mensaje creativo publicitario</w:t>
            </w:r>
            <w:r>
              <w:rPr>
                <w:rFonts w:asciiTheme="minorHAnsi" w:hAnsiTheme="minorHAnsi" w:cs="Arial"/>
                <w:sz w:val="20"/>
                <w:szCs w:val="20"/>
              </w:rPr>
              <w:t>. González, Mónica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A75614">
              <w:rPr>
                <w:rFonts w:asciiTheme="minorHAnsi" w:hAnsiTheme="minorHAnsi" w:cs="Arial"/>
                <w:sz w:val="20"/>
                <w:szCs w:val="20"/>
                <w:lang w:val="es-EC"/>
              </w:rPr>
              <w:t>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>S.F</w:t>
            </w:r>
            <w:r w:rsidRPr="00A75614">
              <w:rPr>
                <w:rFonts w:asciiTheme="minorHAnsi" w:hAnsiTheme="minorHAnsi" w:cs="Arial"/>
                <w:sz w:val="20"/>
                <w:szCs w:val="20"/>
                <w:lang w:val="es-EC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 xml:space="preserve">. </w:t>
            </w:r>
            <w:r w:rsidRPr="00AA75C9">
              <w:rPr>
                <w:rFonts w:asciiTheme="minorHAnsi" w:hAnsiTheme="minorHAnsi" w:cs="Arial"/>
                <w:i/>
                <w:sz w:val="20"/>
                <w:szCs w:val="20"/>
                <w:lang w:val="es-EC"/>
              </w:rPr>
              <w:t>Mercadotecnia y Publicidad.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s-EC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s-EC"/>
              </w:rPr>
              <w:t xml:space="preserve">Universidad de Londres.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Págs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 204.</w:t>
            </w:r>
          </w:p>
        </w:tc>
      </w:tr>
    </w:tbl>
    <w:p w:rsidR="00F438FD" w:rsidRDefault="00F438FD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F438FD" w:rsidRDefault="00F438FD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0625A" w:rsidRPr="00F438FD" w:rsidRDefault="002C3067" w:rsidP="003D66D6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RESULTADOS DE APRENDIZAJE DEL CURSO</w:t>
      </w:r>
      <w:r w:rsidR="009026E6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668E1" w:rsidRPr="00F438FD" w:rsidRDefault="00D668E1" w:rsidP="003D66D6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0527C6" w:rsidRPr="006E7476" w:rsidRDefault="006E7476" w:rsidP="000527C6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Aplicar </w:t>
      </w:r>
      <w:r w:rsidR="000527C6" w:rsidRPr="006E7476">
        <w:rPr>
          <w:rFonts w:asciiTheme="minorHAnsi" w:hAnsiTheme="minorHAnsi" w:cs="Arial"/>
          <w:sz w:val="20"/>
          <w:szCs w:val="20"/>
        </w:rPr>
        <w:t xml:space="preserve">los fundamentos básicos </w:t>
      </w:r>
      <w:r w:rsidR="00FA7EA2" w:rsidRPr="006E7476">
        <w:rPr>
          <w:rFonts w:asciiTheme="minorHAnsi" w:hAnsiTheme="minorHAnsi" w:cs="Arial"/>
          <w:sz w:val="20"/>
          <w:szCs w:val="20"/>
        </w:rPr>
        <w:t xml:space="preserve">y las técnicas </w:t>
      </w:r>
      <w:r w:rsidR="000527C6" w:rsidRPr="006E7476">
        <w:rPr>
          <w:rFonts w:asciiTheme="minorHAnsi" w:hAnsiTheme="minorHAnsi" w:cs="Arial"/>
          <w:sz w:val="20"/>
          <w:szCs w:val="20"/>
        </w:rPr>
        <w:t xml:space="preserve">de Publicidad para </w:t>
      </w:r>
      <w:r w:rsidR="00D3463C" w:rsidRPr="006E7476">
        <w:rPr>
          <w:rFonts w:asciiTheme="minorHAnsi" w:hAnsiTheme="minorHAnsi" w:cs="Arial"/>
          <w:sz w:val="20"/>
          <w:szCs w:val="20"/>
        </w:rPr>
        <w:t xml:space="preserve">diseño del </w:t>
      </w:r>
      <w:r w:rsidR="00D3463C" w:rsidRPr="006E7476">
        <w:rPr>
          <w:rFonts w:asciiTheme="minorHAnsi" w:hAnsiTheme="minorHAnsi" w:cs="Arial"/>
          <w:sz w:val="20"/>
          <w:szCs w:val="20"/>
          <w:lang w:val="es-ES_tradnl"/>
        </w:rPr>
        <w:t xml:space="preserve">producto/proyecto publicitario. </w:t>
      </w:r>
      <w:r w:rsidR="000527C6" w:rsidRPr="006E7476">
        <w:rPr>
          <w:rFonts w:asciiTheme="minorHAnsi" w:hAnsiTheme="minorHAnsi" w:cs="Arial"/>
          <w:sz w:val="20"/>
          <w:szCs w:val="20"/>
        </w:rPr>
        <w:t>(Nivel taxonómico: Aplicación)</w:t>
      </w:r>
    </w:p>
    <w:p w:rsidR="00374E03" w:rsidRDefault="006E7476" w:rsidP="006E7476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237216" w:rsidRPr="006E7476">
        <w:rPr>
          <w:rFonts w:asciiTheme="minorHAnsi" w:hAnsiTheme="minorHAnsi" w:cs="Arial"/>
          <w:sz w:val="20"/>
          <w:szCs w:val="20"/>
        </w:rPr>
        <w:t>dentificar la naturaleza y potencialidades publicitarias</w:t>
      </w:r>
      <w:r w:rsidR="00800B12">
        <w:rPr>
          <w:rFonts w:asciiTheme="minorHAnsi" w:hAnsiTheme="minorHAnsi" w:cs="Arial"/>
          <w:sz w:val="20"/>
          <w:szCs w:val="20"/>
        </w:rPr>
        <w:t xml:space="preserve"> </w:t>
      </w:r>
      <w:r w:rsidR="00237216" w:rsidRPr="006E7476">
        <w:rPr>
          <w:rFonts w:asciiTheme="minorHAnsi" w:hAnsiTheme="minorHAnsi" w:cs="Arial"/>
          <w:sz w:val="20"/>
          <w:szCs w:val="20"/>
        </w:rPr>
        <w:t>de los medios de comunicación</w:t>
      </w:r>
      <w:r w:rsidR="00E9107F" w:rsidRPr="006E7476">
        <w:rPr>
          <w:rFonts w:asciiTheme="minorHAnsi" w:hAnsiTheme="minorHAnsi" w:cs="Arial"/>
          <w:sz w:val="20"/>
          <w:szCs w:val="20"/>
        </w:rPr>
        <w:t xml:space="preserve">. </w:t>
      </w:r>
    </w:p>
    <w:p w:rsidR="00E9107F" w:rsidRPr="006E7476" w:rsidRDefault="00E9107F" w:rsidP="00374E03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6E7476">
        <w:rPr>
          <w:rFonts w:asciiTheme="minorHAnsi" w:hAnsiTheme="minorHAnsi" w:cs="Arial"/>
          <w:sz w:val="20"/>
          <w:szCs w:val="20"/>
        </w:rPr>
        <w:t>(Nivel taxonómico: Conocimiento)</w:t>
      </w:r>
    </w:p>
    <w:p w:rsidR="000527C6" w:rsidRDefault="000527C6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A7EA2" w:rsidRDefault="00FA7EA2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B0053" w:rsidRPr="00F438FD" w:rsidRDefault="00C52650" w:rsidP="003D66D6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TÓPICOS O TEMAS CUBIERTOS</w:t>
      </w:r>
      <w:r w:rsidR="002B2BAE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466" w:tblpY="147"/>
        <w:tblW w:w="8135" w:type="dxa"/>
        <w:tblLayout w:type="fixed"/>
        <w:tblLook w:val="04A0" w:firstRow="1" w:lastRow="0" w:firstColumn="1" w:lastColumn="0" w:noHBand="0" w:noVBand="1"/>
      </w:tblPr>
      <w:tblGrid>
        <w:gridCol w:w="7038"/>
        <w:gridCol w:w="1097"/>
      </w:tblGrid>
      <w:tr w:rsidR="002C0FAD" w:rsidRPr="00F438FD" w:rsidTr="00B856A9">
        <w:trPr>
          <w:trHeight w:val="270"/>
        </w:trPr>
        <w:tc>
          <w:tcPr>
            <w:tcW w:w="7038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1097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2C0FAD" w:rsidRPr="00F438FD" w:rsidTr="00B856A9">
        <w:trPr>
          <w:trHeight w:val="275"/>
        </w:trPr>
        <w:tc>
          <w:tcPr>
            <w:tcW w:w="7038" w:type="dxa"/>
          </w:tcPr>
          <w:p w:rsidR="002C0FAD" w:rsidRPr="00F438FD" w:rsidRDefault="003D66D6" w:rsidP="003D66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01. </w:t>
            </w:r>
            <w:r w:rsidR="00D668E1" w:rsidRPr="00F438FD">
              <w:rPr>
                <w:rFonts w:asciiTheme="minorHAnsi" w:hAnsiTheme="minorHAnsi" w:cs="Arial"/>
                <w:sz w:val="20"/>
                <w:szCs w:val="20"/>
              </w:rPr>
              <w:t>Introducción a la publicidad</w:t>
            </w:r>
            <w:r w:rsidR="000D2F0E" w:rsidRPr="00F438F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:rsidR="003E6927" w:rsidRPr="00F438FD" w:rsidRDefault="00E85920" w:rsidP="003D66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2C0FAD" w:rsidRPr="00F438FD" w:rsidTr="00B856A9">
        <w:trPr>
          <w:trHeight w:val="298"/>
        </w:trPr>
        <w:tc>
          <w:tcPr>
            <w:tcW w:w="7038" w:type="dxa"/>
          </w:tcPr>
          <w:p w:rsidR="002C0FAD" w:rsidRPr="00F438FD" w:rsidRDefault="003D66D6" w:rsidP="003D66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02. </w:t>
            </w:r>
            <w:r w:rsidR="00D668E1" w:rsidRPr="00F438FD">
              <w:rPr>
                <w:rFonts w:asciiTheme="minorHAnsi" w:hAnsiTheme="minorHAnsi" w:cs="Arial"/>
                <w:sz w:val="20"/>
                <w:szCs w:val="20"/>
              </w:rPr>
              <w:t xml:space="preserve">Fundamentos </w:t>
            </w:r>
            <w:r w:rsidR="00BA2EBA">
              <w:rPr>
                <w:rFonts w:asciiTheme="minorHAnsi" w:hAnsiTheme="minorHAnsi" w:cs="Arial"/>
                <w:sz w:val="20"/>
                <w:szCs w:val="20"/>
              </w:rPr>
              <w:t xml:space="preserve">básicos </w:t>
            </w:r>
            <w:r w:rsidR="00D668E1" w:rsidRPr="00F438FD">
              <w:rPr>
                <w:rFonts w:asciiTheme="minorHAnsi" w:hAnsiTheme="minorHAnsi" w:cs="Arial"/>
                <w:sz w:val="20"/>
                <w:szCs w:val="20"/>
              </w:rPr>
              <w:t>de la publicidad</w:t>
            </w:r>
            <w:r w:rsidR="000D2F0E" w:rsidRPr="00F438F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:rsidR="002C0FAD" w:rsidRPr="00F438FD" w:rsidRDefault="00E85920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2C0FAD" w:rsidRPr="00F438FD" w:rsidTr="00B856A9">
        <w:trPr>
          <w:trHeight w:val="212"/>
        </w:trPr>
        <w:tc>
          <w:tcPr>
            <w:tcW w:w="7038" w:type="dxa"/>
            <w:tcBorders>
              <w:bottom w:val="single" w:sz="4" w:space="0" w:color="auto"/>
            </w:tcBorders>
          </w:tcPr>
          <w:p w:rsidR="003F56CA" w:rsidRPr="00F438FD" w:rsidRDefault="003D66D6" w:rsidP="003F56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03. </w:t>
            </w:r>
            <w:r w:rsidR="003F56CA" w:rsidRPr="00F438FD">
              <w:rPr>
                <w:rFonts w:asciiTheme="minorHAnsi" w:hAnsiTheme="minorHAnsi" w:cs="Arial"/>
                <w:sz w:val="20"/>
                <w:szCs w:val="20"/>
              </w:rPr>
              <w:t xml:space="preserve">Integración de la </w:t>
            </w:r>
            <w:r w:rsidR="00676A95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D668E1" w:rsidRPr="00F438FD">
              <w:rPr>
                <w:rFonts w:asciiTheme="minorHAnsi" w:hAnsiTheme="minorHAnsi" w:cs="Arial"/>
                <w:sz w:val="20"/>
                <w:szCs w:val="20"/>
              </w:rPr>
              <w:t xml:space="preserve">ublicidad </w:t>
            </w:r>
            <w:r w:rsidR="003F56CA" w:rsidRPr="00F438FD">
              <w:rPr>
                <w:rFonts w:asciiTheme="minorHAnsi" w:hAnsiTheme="minorHAnsi" w:cs="Arial"/>
                <w:sz w:val="20"/>
                <w:szCs w:val="20"/>
              </w:rPr>
              <w:t xml:space="preserve">con otros elementos de mezcla de </w:t>
            </w:r>
          </w:p>
          <w:p w:rsidR="002C0FAD" w:rsidRPr="00F438FD" w:rsidRDefault="003F56CA" w:rsidP="003F56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                     Marketing. </w:t>
            </w:r>
          </w:p>
        </w:tc>
        <w:tc>
          <w:tcPr>
            <w:tcW w:w="1097" w:type="dxa"/>
          </w:tcPr>
          <w:p w:rsidR="002C0FAD" w:rsidRPr="00F438FD" w:rsidRDefault="00633D4A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2C0FAD" w:rsidRPr="00F438FD" w:rsidTr="00B856A9">
        <w:trPr>
          <w:trHeight w:val="145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F438FD" w:rsidRDefault="002C0FAD" w:rsidP="00B856A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2C0FAD" w:rsidRPr="00F438FD" w:rsidRDefault="00DB7A20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9F6487" w:rsidRPr="00F438FD" w:rsidRDefault="009F6487" w:rsidP="009F6487">
      <w:pPr>
        <w:ind w:left="644"/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3D66D6" w:rsidRPr="00F438FD" w:rsidTr="003D66D6">
        <w:tc>
          <w:tcPr>
            <w:tcW w:w="6945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3D66D6" w:rsidRPr="00F438FD" w:rsidTr="003D66D6">
        <w:tc>
          <w:tcPr>
            <w:tcW w:w="6945" w:type="dxa"/>
          </w:tcPr>
          <w:p w:rsidR="003D66D6" w:rsidRPr="00F438FD" w:rsidRDefault="003D66D6" w:rsidP="003F56CA">
            <w:pPr>
              <w:ind w:left="6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04. </w:t>
            </w:r>
            <w:r w:rsidR="003F56CA" w:rsidRPr="00F438FD">
              <w:rPr>
                <w:rFonts w:asciiTheme="minorHAnsi" w:hAnsiTheme="minorHAnsi" w:cs="Arial"/>
                <w:sz w:val="20"/>
                <w:szCs w:val="20"/>
              </w:rPr>
              <w:t xml:space="preserve">Creación de anuncios y comerciales. </w:t>
            </w:r>
          </w:p>
        </w:tc>
        <w:tc>
          <w:tcPr>
            <w:tcW w:w="1134" w:type="dxa"/>
          </w:tcPr>
          <w:p w:rsidR="003D66D6" w:rsidRPr="00F438FD" w:rsidRDefault="00AC448B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3D66D6" w:rsidRPr="00F438FD" w:rsidTr="003D66D6">
        <w:trPr>
          <w:trHeight w:val="274"/>
        </w:trPr>
        <w:tc>
          <w:tcPr>
            <w:tcW w:w="6945" w:type="dxa"/>
          </w:tcPr>
          <w:p w:rsidR="003D66D6" w:rsidRPr="00F438FD" w:rsidRDefault="003D66D6" w:rsidP="003F56CA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05. </w:t>
            </w:r>
            <w:r w:rsidR="00AC448B" w:rsidRPr="00F438FD">
              <w:rPr>
                <w:rFonts w:asciiTheme="minorHAnsi" w:hAnsiTheme="minorHAnsi" w:cs="Arial"/>
                <w:sz w:val="20"/>
                <w:szCs w:val="20"/>
              </w:rPr>
              <w:t xml:space="preserve">Uso de los </w:t>
            </w:r>
            <w:r w:rsidR="00AC448B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AC448B" w:rsidRPr="00F438FD">
              <w:rPr>
                <w:rFonts w:asciiTheme="minorHAnsi" w:hAnsiTheme="minorHAnsi" w:cs="Arial"/>
                <w:sz w:val="20"/>
                <w:szCs w:val="20"/>
              </w:rPr>
              <w:t>edios de publicidad.</w:t>
            </w:r>
          </w:p>
        </w:tc>
        <w:tc>
          <w:tcPr>
            <w:tcW w:w="1134" w:type="dxa"/>
          </w:tcPr>
          <w:p w:rsidR="003D66D6" w:rsidRPr="00F438FD" w:rsidRDefault="00AC448B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3D66D6" w:rsidRPr="006217B5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6D6" w:rsidRPr="00F438FD" w:rsidRDefault="003D66D6" w:rsidP="00AE2C5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79069A" w:rsidRDefault="0079069A" w:rsidP="00153734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EA113E" w:rsidRPr="001021E2" w:rsidRDefault="00FF4E73" w:rsidP="00EA113E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1021E2">
        <w:rPr>
          <w:rFonts w:asciiTheme="minorHAnsi" w:hAnsiTheme="minorHAnsi" w:cs="Arial"/>
          <w:b/>
          <w:sz w:val="20"/>
          <w:szCs w:val="20"/>
        </w:rPr>
        <w:t>HORARIO DE CLASE</w:t>
      </w:r>
      <w:r w:rsidR="002B2BAE">
        <w:rPr>
          <w:rFonts w:asciiTheme="minorHAnsi" w:hAnsiTheme="minorHAnsi" w:cs="Arial"/>
          <w:b/>
          <w:sz w:val="20"/>
          <w:szCs w:val="20"/>
        </w:rPr>
        <w:t>/LABORATORIO</w:t>
      </w:r>
      <w:r w:rsidR="001021E2" w:rsidRPr="001021E2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EA113E" w:rsidRPr="00F438FD" w:rsidRDefault="00EA113E" w:rsidP="00EA113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A113E" w:rsidRDefault="00EA113E" w:rsidP="00E8592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Cs/>
          <w:sz w:val="20"/>
          <w:szCs w:val="20"/>
        </w:rPr>
        <w:t xml:space="preserve">La acción docente estará orientada principalmente a brindar a los alumnos formación teórica, práctica y </w:t>
      </w:r>
    </w:p>
    <w:p w:rsidR="00EA113E" w:rsidRDefault="00EA113E" w:rsidP="00E85920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438FD">
        <w:rPr>
          <w:rFonts w:asciiTheme="minorHAnsi" w:hAnsiTheme="minorHAnsi" w:cs="Arial"/>
          <w:bCs/>
          <w:sz w:val="20"/>
          <w:szCs w:val="20"/>
        </w:rPr>
        <w:t>en</w:t>
      </w:r>
      <w:proofErr w:type="gramEnd"/>
      <w:r w:rsidRPr="00F438FD">
        <w:rPr>
          <w:rFonts w:asciiTheme="minorHAnsi" w:hAnsiTheme="minorHAnsi" w:cs="Arial"/>
          <w:bCs/>
          <w:sz w:val="20"/>
          <w:szCs w:val="20"/>
        </w:rPr>
        <w:t xml:space="preserve"> valores aplicada a su vida, su comunidad y a los estándares internacionales</w:t>
      </w:r>
      <w:r w:rsidRPr="00F438F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Se impartirán tres horas </w:t>
      </w:r>
    </w:p>
    <w:p w:rsidR="00E85920" w:rsidRDefault="00EA113E" w:rsidP="00E85920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438FD">
        <w:rPr>
          <w:rFonts w:asciiTheme="minorHAnsi" w:hAnsiTheme="minorHAnsi" w:cs="Arial"/>
          <w:bCs/>
          <w:sz w:val="20"/>
          <w:szCs w:val="20"/>
        </w:rPr>
        <w:t>semanales</w:t>
      </w:r>
      <w:proofErr w:type="gramEnd"/>
      <w:r w:rsidR="00817A98">
        <w:rPr>
          <w:rFonts w:asciiTheme="minorHAnsi" w:hAnsiTheme="minorHAnsi" w:cs="Arial"/>
          <w:bCs/>
          <w:sz w:val="20"/>
          <w:szCs w:val="20"/>
        </w:rPr>
        <w:t xml:space="preserve"> en una sesión</w:t>
      </w:r>
      <w:r w:rsidRPr="00F438FD">
        <w:rPr>
          <w:rFonts w:asciiTheme="minorHAnsi" w:hAnsiTheme="minorHAnsi" w:cs="Arial"/>
          <w:bCs/>
          <w:sz w:val="20"/>
          <w:szCs w:val="20"/>
        </w:rPr>
        <w:t>, doce horas en el mes, para un total de 48 horas en el semestre</w:t>
      </w:r>
      <w:r>
        <w:rPr>
          <w:rFonts w:asciiTheme="minorHAnsi" w:hAnsiTheme="minorHAnsi" w:cs="Arial"/>
          <w:bCs/>
          <w:sz w:val="20"/>
          <w:szCs w:val="20"/>
        </w:rPr>
        <w:t xml:space="preserve">, con cortes </w:t>
      </w:r>
    </w:p>
    <w:p w:rsidR="00EA113E" w:rsidRPr="00F438FD" w:rsidRDefault="00EA113E" w:rsidP="00E85920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>
        <w:rPr>
          <w:rFonts w:asciiTheme="minorHAnsi" w:hAnsiTheme="minorHAnsi" w:cs="Arial"/>
          <w:bCs/>
          <w:sz w:val="20"/>
          <w:szCs w:val="20"/>
        </w:rPr>
        <w:t>parciales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de</w:t>
      </w:r>
      <w:r w:rsidR="00817A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 24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horas. </w:t>
      </w:r>
    </w:p>
    <w:p w:rsidR="001021E2" w:rsidRDefault="001021E2" w:rsidP="00E8592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B36AF" w:rsidRPr="00F438FD" w:rsidRDefault="004B7C5C" w:rsidP="005B36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CONTRIBUCIÓN DEL CURSO EN LA FORMACIÓN DE</w:t>
      </w:r>
      <w:r w:rsidR="00C70E60" w:rsidRPr="00F438FD">
        <w:rPr>
          <w:rFonts w:asciiTheme="minorHAnsi" w:hAnsiTheme="minorHAnsi" w:cs="Arial"/>
          <w:b/>
          <w:sz w:val="20"/>
          <w:szCs w:val="20"/>
        </w:rPr>
        <w:t>L</w:t>
      </w:r>
      <w:r w:rsidR="00DC0260">
        <w:rPr>
          <w:rFonts w:asciiTheme="minorHAnsi" w:hAnsiTheme="minorHAnsi" w:cs="Arial"/>
          <w:b/>
          <w:sz w:val="20"/>
          <w:szCs w:val="20"/>
        </w:rPr>
        <w:t xml:space="preserve"> </w:t>
      </w:r>
      <w:r w:rsidR="00DC2814" w:rsidRPr="00F438FD">
        <w:rPr>
          <w:rFonts w:asciiTheme="minorHAnsi" w:hAnsiTheme="minorHAnsi" w:cs="Arial"/>
          <w:b/>
          <w:sz w:val="20"/>
          <w:szCs w:val="20"/>
        </w:rPr>
        <w:t>PROFESIONAL</w:t>
      </w:r>
      <w:r w:rsidR="003227FC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6AF" w:rsidRPr="00F438FD" w:rsidTr="003D66D6">
        <w:trPr>
          <w:trHeight w:val="571"/>
        </w:trPr>
        <w:tc>
          <w:tcPr>
            <w:tcW w:w="9180" w:type="dxa"/>
          </w:tcPr>
          <w:p w:rsidR="0076462A" w:rsidRPr="00F438FD" w:rsidRDefault="0076462A" w:rsidP="0076462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113E" w:rsidRDefault="00A60DE1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El alumno será capaz de crear un producto </w:t>
            </w:r>
            <w:r w:rsidR="002A59E6"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nuevo </w:t>
            </w:r>
            <w:r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>utilizando mejores estrategias mercadotécnicas que le permitan elaborar un plan de lanzamiento de un nuevo producto al mercado, considerando las etapas de desarrollo, test y comercialización.</w:t>
            </w:r>
            <w:r w:rsidR="00EC72B1"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Además de 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>utilizar adecuadamente el BTL, como herramienta para potencializar sus diseños.</w:t>
            </w:r>
          </w:p>
          <w:p w:rsidR="002F2A79" w:rsidRDefault="002F2A79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F2A79" w:rsidRDefault="002F2A79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C448B" w:rsidRPr="00EA113E" w:rsidRDefault="00AC448B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00B12" w:rsidRDefault="00800B12" w:rsidP="00800B12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800B12" w:rsidRDefault="00800B1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F714F7" w:rsidRDefault="00F714F7" w:rsidP="00F714F7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714F7">
        <w:rPr>
          <w:rFonts w:asciiTheme="minorHAnsi" w:hAnsiTheme="minorHAnsi" w:cs="Arial"/>
          <w:b/>
          <w:sz w:val="20"/>
          <w:szCs w:val="20"/>
        </w:rPr>
        <w:lastRenderedPageBreak/>
        <w:t>RELACIÓN DE LOS RESULTADOS DEL APRENDIZAJE DEL CURSO CON LOS RESULTADOS DEL APRENDIZAJE DE LA CARRERA.</w:t>
      </w:r>
    </w:p>
    <w:p w:rsidR="00F714F7" w:rsidRPr="00F714F7" w:rsidRDefault="00F714F7" w:rsidP="00F714F7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710"/>
        <w:gridCol w:w="1890"/>
        <w:gridCol w:w="3060"/>
      </w:tblGrid>
      <w:tr w:rsidR="00D3463C" w:rsidRPr="00B613FA" w:rsidTr="005434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C" w:rsidRPr="00B613FA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C" w:rsidRPr="00B613FA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D3463C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C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 xml:space="preserve">RESULTADOS DE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:rsidR="00D3463C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3463C" w:rsidRPr="00B613FA" w:rsidRDefault="00D3463C" w:rsidP="009026E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DEL CURSO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D3463C" w:rsidRPr="00B613FA" w:rsidTr="005434B7">
        <w:trPr>
          <w:trHeight w:val="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Default="00D3463C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463C" w:rsidRPr="00B613FA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Default="009026E6" w:rsidP="00C41F7F">
            <w:pPr>
              <w:tabs>
                <w:tab w:val="num" w:pos="36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             1,2</w:t>
            </w:r>
            <w:r w:rsidR="00D346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8F5F17" w:rsidP="008F5F17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Diseñar una estrategia publicitaria de acuerdo al producto, su target y a los medios de comunicación pautados.</w:t>
            </w:r>
          </w:p>
        </w:tc>
      </w:tr>
      <w:tr w:rsidR="00D3463C" w:rsidRPr="00B613FA" w:rsidTr="005434B7">
        <w:trPr>
          <w:trHeight w:val="93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3463C" w:rsidRPr="00B613FA" w:rsidRDefault="00F26364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266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463C" w:rsidRPr="00B613FA" w:rsidRDefault="00F26364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29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AC448B" w:rsidRDefault="00AC448B" w:rsidP="003A6729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4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3A6729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60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AC448B" w:rsidRDefault="00AC448B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AC44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MEDIA 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79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AC448B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69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01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F26364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18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F26364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51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F26364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90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2F2A79" w:rsidP="002F2A79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c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apacidad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para 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liderar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 y e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mprender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F26364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1388" w:rsidRDefault="007D1388" w:rsidP="00702961">
      <w:pPr>
        <w:rPr>
          <w:rFonts w:asciiTheme="minorHAnsi" w:hAnsiTheme="minorHAnsi" w:cs="Arial"/>
          <w:sz w:val="20"/>
          <w:szCs w:val="20"/>
        </w:rPr>
      </w:pPr>
    </w:p>
    <w:p w:rsidR="001021E2" w:rsidRDefault="001021E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006679" w:rsidRPr="00F438FD" w:rsidRDefault="00703A8C" w:rsidP="00091F0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lastRenderedPageBreak/>
        <w:t>ESTRATEGIA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METODOLÓGICA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="003227FC">
        <w:rPr>
          <w:rFonts w:asciiTheme="minorHAnsi" w:hAnsiTheme="minorHAnsi" w:cs="Arial"/>
          <w:b/>
          <w:sz w:val="20"/>
          <w:szCs w:val="20"/>
        </w:rPr>
        <w:t>.</w:t>
      </w:r>
    </w:p>
    <w:p w:rsidR="00006679" w:rsidRPr="00F438FD" w:rsidRDefault="00006679" w:rsidP="00006679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810215" w:rsidRPr="00810215" w:rsidRDefault="00810215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El curso se divide en un componente teórico y práctico de 48 horas de duración, durante el cual los estudiantes realizan ejercicios en clase de los elementos que conforman la </w:t>
      </w:r>
      <w:r w:rsidR="0014200E">
        <w:rPr>
          <w:rFonts w:asciiTheme="minorHAnsi" w:hAnsiTheme="minorHAnsi" w:cs="Tahoma"/>
          <w:sz w:val="20"/>
          <w:szCs w:val="20"/>
        </w:rPr>
        <w:t xml:space="preserve">Publicidad. </w:t>
      </w:r>
      <w:r w:rsidRPr="00810215">
        <w:rPr>
          <w:rFonts w:asciiTheme="minorHAnsi" w:hAnsiTheme="minorHAnsi" w:cs="Tahoma"/>
          <w:sz w:val="20"/>
          <w:szCs w:val="20"/>
        </w:rPr>
        <w:t xml:space="preserve">Se presentan medios que ilustren los contenidos impartidos y ejemplos de casos  que muestran los procesos para la investigación, conceptualización y desarrollo de los mismos. Así mismo se introducen principios, métodos y normas que le permitirán desarrollar proyectos </w:t>
      </w:r>
      <w:r w:rsidR="006C3CD5">
        <w:rPr>
          <w:rFonts w:asciiTheme="minorHAnsi" w:hAnsiTheme="minorHAnsi" w:cs="Tahoma"/>
          <w:sz w:val="20"/>
          <w:szCs w:val="20"/>
        </w:rPr>
        <w:t xml:space="preserve">publicitarios. 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Como estrategia se tiene planificada para este curso: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Lecturas previas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Actividad </w:t>
      </w:r>
      <w:r w:rsidR="00524E4E">
        <w:rPr>
          <w:rFonts w:asciiTheme="minorHAnsi" w:hAnsiTheme="minorHAnsi" w:cs="Tahoma"/>
          <w:sz w:val="20"/>
          <w:szCs w:val="20"/>
        </w:rPr>
        <w:t>i</w:t>
      </w:r>
      <w:r w:rsidRPr="00810215">
        <w:rPr>
          <w:rFonts w:asciiTheme="minorHAnsi" w:hAnsiTheme="minorHAnsi" w:cs="Tahoma"/>
          <w:sz w:val="20"/>
          <w:szCs w:val="20"/>
        </w:rPr>
        <w:t>ndividual y</w:t>
      </w:r>
      <w:r w:rsidR="001021E2">
        <w:rPr>
          <w:rFonts w:asciiTheme="minorHAnsi" w:hAnsiTheme="minorHAnsi" w:cs="Tahoma"/>
          <w:sz w:val="20"/>
          <w:szCs w:val="20"/>
        </w:rPr>
        <w:t xml:space="preserve"> </w:t>
      </w:r>
      <w:r w:rsidRPr="00810215">
        <w:rPr>
          <w:rFonts w:asciiTheme="minorHAnsi" w:hAnsiTheme="minorHAnsi" w:cs="Tahoma"/>
          <w:sz w:val="20"/>
          <w:szCs w:val="20"/>
        </w:rPr>
        <w:t>grupal</w:t>
      </w:r>
    </w:p>
    <w:p w:rsidR="00157FBC" w:rsidRDefault="00157FBC" w:rsidP="00157FBC">
      <w:p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Seminarios </w:t>
      </w:r>
    </w:p>
    <w:p w:rsidR="00157FBC" w:rsidRDefault="00157FBC" w:rsidP="00157FBC">
      <w:p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Talleres</w:t>
      </w:r>
    </w:p>
    <w:p w:rsidR="00810215" w:rsidRPr="00810215" w:rsidRDefault="00524E4E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Trabajos i</w:t>
      </w:r>
      <w:r w:rsidR="00810215" w:rsidRPr="00810215">
        <w:rPr>
          <w:rFonts w:asciiTheme="minorHAnsi" w:hAnsiTheme="minorHAnsi" w:cs="Tahoma"/>
          <w:sz w:val="20"/>
          <w:szCs w:val="20"/>
        </w:rPr>
        <w:t>nvestigativos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Estudio de casos</w:t>
      </w:r>
    </w:p>
    <w:p w:rsidR="00961B4E" w:rsidRPr="00810215" w:rsidRDefault="00961B4E" w:rsidP="00961B4E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Lluvia de ideas</w:t>
      </w:r>
    </w:p>
    <w:p w:rsidR="00810215" w:rsidRPr="00810215" w:rsidRDefault="00810215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10215">
        <w:rPr>
          <w:rFonts w:asciiTheme="minorHAnsi" w:hAnsiTheme="minorHAnsi" w:cs="Arial"/>
          <w:color w:val="000000"/>
          <w:sz w:val="20"/>
          <w:szCs w:val="20"/>
        </w:rPr>
        <w:t>Experiencia vivencial</w:t>
      </w:r>
    </w:p>
    <w:p w:rsidR="00810215" w:rsidRDefault="00810215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D1388" w:rsidRPr="00810215" w:rsidRDefault="007D1388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60DE1" w:rsidRDefault="00703A8C" w:rsidP="00275470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EVALUACIÓN DEL CURSO</w:t>
      </w:r>
      <w:r w:rsidR="003227FC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53E83" w:rsidRDefault="00553E83" w:rsidP="00553E83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046"/>
        <w:gridCol w:w="1032"/>
        <w:gridCol w:w="1607"/>
      </w:tblGrid>
      <w:tr w:rsidR="00553E83" w:rsidTr="000B45B4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D64FC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Participación en clases y deberes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Estudios de casos, trabajos prácticos en clase, seminarios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7F3E6E" w:rsidRDefault="00553E83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Investigación bibliográfica y en la comunidad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7F3E6E" w:rsidRDefault="00553E83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Proyectos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6467AC" w:rsidRDefault="006467AC" w:rsidP="006467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467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Examen escrito</w:t>
            </w:r>
            <w:r w:rsidRPr="00646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553E83" w:rsidRPr="00646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6467AC" w:rsidRDefault="006467AC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6467A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Exámenes  parciales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553E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553E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553E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553E83" w:rsidRDefault="00553E83" w:rsidP="00553E83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553E83" w:rsidRDefault="00553E83" w:rsidP="00553E83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903480" w:rsidRPr="00F438FD" w:rsidRDefault="00903480" w:rsidP="00275470">
      <w:pPr>
        <w:rPr>
          <w:rFonts w:asciiTheme="minorHAnsi" w:hAnsiTheme="minorHAnsi" w:cs="Arial"/>
          <w:b/>
          <w:sz w:val="20"/>
          <w:szCs w:val="20"/>
        </w:rPr>
      </w:pPr>
    </w:p>
    <w:p w:rsidR="003D15FA" w:rsidRPr="00F438FD" w:rsidRDefault="0083187F" w:rsidP="00091F0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VISADO</w:t>
      </w:r>
      <w:r w:rsidR="003227FC">
        <w:rPr>
          <w:rFonts w:asciiTheme="minorHAnsi" w:hAnsiTheme="minorHAnsi" w:cstheme="minorHAnsi"/>
          <w:b/>
          <w:sz w:val="20"/>
          <w:szCs w:val="20"/>
        </w:rPr>
        <w:t>.</w:t>
      </w:r>
    </w:p>
    <w:p w:rsidR="00810215" w:rsidRDefault="00810215" w:rsidP="00B14335">
      <w:pPr>
        <w:tabs>
          <w:tab w:val="left" w:pos="2701"/>
        </w:tabs>
        <w:ind w:left="540"/>
        <w:rPr>
          <w:rFonts w:asciiTheme="minorHAnsi" w:hAnsiTheme="minorHAnsi" w:cs="Arial"/>
          <w:sz w:val="20"/>
          <w:szCs w:val="20"/>
        </w:rPr>
      </w:pP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810215" w:rsidRPr="007F3E6E" w:rsidTr="00E509D7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COORDINADOR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810215" w:rsidRPr="007F3E6E" w:rsidTr="00E509D7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D10" w:rsidRDefault="00CE1D10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CE1D10" w:rsidRDefault="00CE1D10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CE1D10" w:rsidRDefault="00CE1D10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CE1D10" w:rsidRDefault="00CE1D10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g.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Rauny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Javier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Limonta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Más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proofErr w:type="gram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proofErr w:type="gram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a. </w:t>
            </w:r>
            <w:proofErr w:type="spell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810215" w:rsidRPr="007F3E6E" w:rsidTr="00E509D7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C940B3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Fecha: </w:t>
            </w:r>
            <w:r w:rsidR="00C940B3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13 de marzo de </w:t>
            </w:r>
            <w:r w:rsidR="0015545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</w:t>
            </w:r>
            <w:r w:rsidR="001021E2"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01</w:t>
            </w:r>
            <w:r w:rsidR="0015545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15545A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1021E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15545A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1021E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</w:tr>
    </w:tbl>
    <w:p w:rsidR="0079069A" w:rsidRPr="00F438FD" w:rsidRDefault="0079069A" w:rsidP="00A6288C">
      <w:pPr>
        <w:rPr>
          <w:rFonts w:asciiTheme="minorHAnsi" w:hAnsiTheme="minorHAnsi" w:cs="Arial"/>
          <w:sz w:val="20"/>
          <w:szCs w:val="20"/>
          <w:lang w:val="es-ES_tradnl"/>
        </w:rPr>
      </w:pPr>
    </w:p>
    <w:sectPr w:rsidR="0079069A" w:rsidRPr="00F438FD" w:rsidSect="003D6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E" w:rsidRDefault="00BA3F8E">
      <w:r>
        <w:separator/>
      </w:r>
    </w:p>
  </w:endnote>
  <w:endnote w:type="continuationSeparator" w:id="0">
    <w:p w:rsidR="00BA3F8E" w:rsidRDefault="00B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5965D0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AA4D26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E" w:rsidRDefault="00BA3F8E">
      <w:r>
        <w:separator/>
      </w:r>
    </w:p>
  </w:footnote>
  <w:footnote w:type="continuationSeparator" w:id="0">
    <w:p w:rsidR="00BA3F8E" w:rsidRDefault="00BA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BA3F8E">
    <w:pPr>
      <w:pStyle w:val="Encabezado"/>
    </w:pPr>
    <w:r>
      <w:rPr>
        <w:noProof/>
        <w:lang w:val="es-EC" w:eastAsia="es-EC"/>
      </w:rPr>
      <w:pict>
        <v:group id="Lienzo 22" o:spid="_x0000_s2110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width:13677;height:10642;visibility:visible">
            <v:fill o:detectmouseclick="t"/>
            <v:path o:connecttype="none"/>
          </v:shape>
          <v:shape id="Freeform 24" o:spid="_x0000_s2112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</v:shape>
          <v:shape id="Freeform 25" o:spid="_x0000_s2113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</v:shape>
          <v:shape id="Freeform 26" o:spid="_x0000_s2114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</v:shape>
          <v:shape id="Freeform 27" o:spid="_x0000_s2115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</v:shape>
          <v:shape id="Freeform 28" o:spid="_x0000_s2116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</v:shape>
          <v:shape id="Freeform 29" o:spid="_x0000_s2117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<o:lock v:ext="edit" verticies="t"/>
          </v:shape>
          <v:shape id="Freeform 30" o:spid="_x0000_s2118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</v:shape>
          <v:shape id="Freeform 31" o:spid="_x0000_s2119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</v:shape>
          <v:shape id="Freeform 32" o:spid="_x0000_s2120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<o:lock v:ext="edit" verticies="t"/>
          </v:shape>
          <v:shape id="Freeform 33" o:spid="_x0000_s2121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<o:lock v:ext="edit" verticies="t"/>
          </v:shape>
          <v:shape id="Freeform 34" o:spid="_x0000_s2122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<o:lock v:ext="edit" verticies="t"/>
          </v:shape>
          <v:shape id="Freeform 35" o:spid="_x0000_s2123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<o:lock v:ext="edit" verticies="t"/>
          </v:shape>
          <v:shape id="Freeform 36" o:spid="_x0000_s2124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</v:shape>
          <v:shape id="Freeform 37" o:spid="_x0000_s2125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</v:shape>
          <v:shape id="Freeform 38" o:spid="_x0000_s2126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<o:lock v:ext="edit" verticies="t"/>
          </v:shape>
          <v:shape id="Freeform 39" o:spid="_x0000_s2127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<o:lock v:ext="edit" verticies="t"/>
          </v:shape>
          <v:shape id="Freeform 40" o:spid="_x0000_s2128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</v:shape>
          <v:shape id="Freeform 41" o:spid="_x0000_s2129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<o:lock v:ext="edit" verticies="t"/>
          </v:shape>
          <v:shape id="Freeform 42" o:spid="_x0000_s2130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</v:shape>
          <v:shape id="Freeform 43" o:spid="_x0000_s2131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</v:shape>
          <v:shape id="Freeform 44" o:spid="_x0000_s2132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</v:shape>
          <v:shape id="Freeform 45" o:spid="_x0000_s2133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</v:shape>
          <v:shape id="Freeform 46" o:spid="_x0000_s2134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<o:lock v:ext="edit" verticies="t"/>
          </v:shape>
          <v:shape id="Freeform 47" o:spid="_x0000_s2135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</v:shape>
          <v:shape id="Freeform 48" o:spid="_x0000_s2136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<o:lock v:ext="edit" verticies="t"/>
          </v:shape>
          <v:shape id="Freeform 49" o:spid="_x0000_s2137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</v:shape>
          <v:shape id="Freeform 50" o:spid="_x0000_s2138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</v:shape>
          <v:shape id="Freeform 51" o:spid="_x0000_s2139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<o:lock v:ext="edit" verticies="t"/>
          </v:shape>
          <v:shape id="Freeform 52" o:spid="_x0000_s2140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</v:shape>
          <v:shape id="Freeform 53" o:spid="_x0000_s2141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</v:shape>
          <v:shape id="Freeform 54" o:spid="_x0000_s2142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<o:lock v:ext="edit" verticies="t"/>
          </v:shape>
          <v:shape id="Freeform 55" o:spid="_x0000_s2143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<o:lock v:ext="edit" verticies="t"/>
          </v:shape>
          <v:shape id="Freeform 56" o:spid="_x0000_s2144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</v:shape>
          <v:shape id="Freeform 57" o:spid="_x0000_s2145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<o:lock v:ext="edit" verticies="t"/>
          </v:shape>
          <v:shape id="Freeform 58" o:spid="_x0000_s2146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<v:path arrowok="t" o:connecttype="custom" o:connectlocs="384908,471441;364650,496838;20258,496838;0,471441;0,26191;20258,0;364650,0;384908,26191;384908,471441" o:connectangles="0,0,0,0,0,0,0,0,0"/>
          </v:shape>
          <v:shape id="Freeform 59" o:spid="_x0000_s2147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</v:shape>
          <w10:wrap type="square"/>
        </v:group>
      </w:pic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BA3F8E">
    <w:pPr>
      <w:pStyle w:val="Encabezado"/>
    </w:pPr>
    <w:r>
      <w:rPr>
        <w:noProof/>
        <w:lang w:val="es-EC" w:eastAsia="es-EC"/>
      </w:rPr>
      <w:pict>
        <v:line id="Line 20" o:spid="_x0000_s2109" style="position:absolute;z-index:251661824;visibility:visibl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</w:pic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BA3F8E">
    <w:pPr>
      <w:pStyle w:val="Encabezado"/>
    </w:pPr>
    <w:r>
      <w:rPr>
        <w:noProof/>
        <w:lang w:val="es-EC" w:eastAsia="es-EC"/>
      </w:rPr>
      <w:pict>
        <v:line id="Line 6" o:spid="_x0000_s2108" style="position:absolute;z-index:251660800;visibility:visibl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8.05pt;height:113.85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56A3"/>
    <w:multiLevelType w:val="hybridMultilevel"/>
    <w:tmpl w:val="B510C02A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115C3"/>
    <w:multiLevelType w:val="hybridMultilevel"/>
    <w:tmpl w:val="CDC8103E"/>
    <w:lvl w:ilvl="0" w:tplc="300A000F">
      <w:start w:val="1"/>
      <w:numFmt w:val="decimal"/>
      <w:lvlText w:val="%1."/>
      <w:lvlJc w:val="left"/>
      <w:pPr>
        <w:ind w:left="797" w:hanging="360"/>
      </w:pPr>
    </w:lvl>
    <w:lvl w:ilvl="1" w:tplc="300A0019" w:tentative="1">
      <w:start w:val="1"/>
      <w:numFmt w:val="lowerLetter"/>
      <w:lvlText w:val="%2."/>
      <w:lvlJc w:val="left"/>
      <w:pPr>
        <w:ind w:left="1517" w:hanging="360"/>
      </w:pPr>
    </w:lvl>
    <w:lvl w:ilvl="2" w:tplc="300A001B" w:tentative="1">
      <w:start w:val="1"/>
      <w:numFmt w:val="lowerRoman"/>
      <w:lvlText w:val="%3."/>
      <w:lvlJc w:val="right"/>
      <w:pPr>
        <w:ind w:left="2237" w:hanging="180"/>
      </w:pPr>
    </w:lvl>
    <w:lvl w:ilvl="3" w:tplc="300A000F" w:tentative="1">
      <w:start w:val="1"/>
      <w:numFmt w:val="decimal"/>
      <w:lvlText w:val="%4."/>
      <w:lvlJc w:val="left"/>
      <w:pPr>
        <w:ind w:left="2957" w:hanging="360"/>
      </w:pPr>
    </w:lvl>
    <w:lvl w:ilvl="4" w:tplc="300A0019" w:tentative="1">
      <w:start w:val="1"/>
      <w:numFmt w:val="lowerLetter"/>
      <w:lvlText w:val="%5."/>
      <w:lvlJc w:val="left"/>
      <w:pPr>
        <w:ind w:left="3677" w:hanging="360"/>
      </w:pPr>
    </w:lvl>
    <w:lvl w:ilvl="5" w:tplc="300A001B" w:tentative="1">
      <w:start w:val="1"/>
      <w:numFmt w:val="lowerRoman"/>
      <w:lvlText w:val="%6."/>
      <w:lvlJc w:val="right"/>
      <w:pPr>
        <w:ind w:left="4397" w:hanging="180"/>
      </w:pPr>
    </w:lvl>
    <w:lvl w:ilvl="6" w:tplc="300A000F" w:tentative="1">
      <w:start w:val="1"/>
      <w:numFmt w:val="decimal"/>
      <w:lvlText w:val="%7."/>
      <w:lvlJc w:val="left"/>
      <w:pPr>
        <w:ind w:left="5117" w:hanging="360"/>
      </w:pPr>
    </w:lvl>
    <w:lvl w:ilvl="7" w:tplc="300A0019" w:tentative="1">
      <w:start w:val="1"/>
      <w:numFmt w:val="lowerLetter"/>
      <w:lvlText w:val="%8."/>
      <w:lvlJc w:val="left"/>
      <w:pPr>
        <w:ind w:left="5837" w:hanging="360"/>
      </w:pPr>
    </w:lvl>
    <w:lvl w:ilvl="8" w:tplc="30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B06"/>
    <w:multiLevelType w:val="hybridMultilevel"/>
    <w:tmpl w:val="EB34C9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3C3"/>
    <w:multiLevelType w:val="hybridMultilevel"/>
    <w:tmpl w:val="2C82D596"/>
    <w:lvl w:ilvl="0" w:tplc="D6889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194C"/>
    <w:multiLevelType w:val="hybridMultilevel"/>
    <w:tmpl w:val="54E09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92500"/>
    <w:multiLevelType w:val="hybridMultilevel"/>
    <w:tmpl w:val="B1A0B2A0"/>
    <w:lvl w:ilvl="0" w:tplc="18D644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8C0E71"/>
    <w:multiLevelType w:val="hybridMultilevel"/>
    <w:tmpl w:val="796469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C63DE"/>
    <w:multiLevelType w:val="hybridMultilevel"/>
    <w:tmpl w:val="00225A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3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1"/>
  </w:num>
  <w:num w:numId="15">
    <w:abstractNumId w:val="28"/>
  </w:num>
  <w:num w:numId="16">
    <w:abstractNumId w:val="4"/>
  </w:num>
  <w:num w:numId="17">
    <w:abstractNumId w:val="36"/>
  </w:num>
  <w:num w:numId="18">
    <w:abstractNumId w:val="27"/>
  </w:num>
  <w:num w:numId="19">
    <w:abstractNumId w:val="25"/>
  </w:num>
  <w:num w:numId="20">
    <w:abstractNumId w:val="29"/>
  </w:num>
  <w:num w:numId="21">
    <w:abstractNumId w:val="0"/>
  </w:num>
  <w:num w:numId="22">
    <w:abstractNumId w:val="19"/>
  </w:num>
  <w:num w:numId="23">
    <w:abstractNumId w:val="7"/>
  </w:num>
  <w:num w:numId="24">
    <w:abstractNumId w:val="11"/>
  </w:num>
  <w:num w:numId="25">
    <w:abstractNumId w:val="30"/>
  </w:num>
  <w:num w:numId="26">
    <w:abstractNumId w:val="12"/>
  </w:num>
  <w:num w:numId="27">
    <w:abstractNumId w:val="26"/>
  </w:num>
  <w:num w:numId="28">
    <w:abstractNumId w:val="33"/>
  </w:num>
  <w:num w:numId="29">
    <w:abstractNumId w:val="1"/>
  </w:num>
  <w:num w:numId="30">
    <w:abstractNumId w:val="16"/>
  </w:num>
  <w:num w:numId="31">
    <w:abstractNumId w:val="17"/>
  </w:num>
  <w:num w:numId="32">
    <w:abstractNumId w:val="38"/>
  </w:num>
  <w:num w:numId="33">
    <w:abstractNumId w:val="21"/>
  </w:num>
  <w:num w:numId="34">
    <w:abstractNumId w:val="41"/>
  </w:num>
  <w:num w:numId="35">
    <w:abstractNumId w:val="18"/>
  </w:num>
  <w:num w:numId="36">
    <w:abstractNumId w:val="32"/>
  </w:num>
  <w:num w:numId="37">
    <w:abstractNumId w:val="8"/>
  </w:num>
  <w:num w:numId="38">
    <w:abstractNumId w:val="39"/>
  </w:num>
  <w:num w:numId="39">
    <w:abstractNumId w:val="2"/>
  </w:num>
  <w:num w:numId="40">
    <w:abstractNumId w:val="20"/>
  </w:num>
  <w:num w:numId="41">
    <w:abstractNumId w:val="1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015"/>
    <w:rsid w:val="000007B0"/>
    <w:rsid w:val="00005D4F"/>
    <w:rsid w:val="000065A5"/>
    <w:rsid w:val="00006679"/>
    <w:rsid w:val="000066E7"/>
    <w:rsid w:val="000135AE"/>
    <w:rsid w:val="0001617B"/>
    <w:rsid w:val="00016586"/>
    <w:rsid w:val="00023774"/>
    <w:rsid w:val="00025B2A"/>
    <w:rsid w:val="000308B9"/>
    <w:rsid w:val="000461A8"/>
    <w:rsid w:val="000527C6"/>
    <w:rsid w:val="00060CE0"/>
    <w:rsid w:val="000619F9"/>
    <w:rsid w:val="000624F0"/>
    <w:rsid w:val="000675F9"/>
    <w:rsid w:val="000757A1"/>
    <w:rsid w:val="0008553D"/>
    <w:rsid w:val="00085767"/>
    <w:rsid w:val="00091A7F"/>
    <w:rsid w:val="00091F06"/>
    <w:rsid w:val="000934CC"/>
    <w:rsid w:val="0009715B"/>
    <w:rsid w:val="000A19B1"/>
    <w:rsid w:val="000A2C77"/>
    <w:rsid w:val="000A3489"/>
    <w:rsid w:val="000A4BB0"/>
    <w:rsid w:val="000B1458"/>
    <w:rsid w:val="000B2ABF"/>
    <w:rsid w:val="000B45B4"/>
    <w:rsid w:val="000C155C"/>
    <w:rsid w:val="000D2F0E"/>
    <w:rsid w:val="000D628E"/>
    <w:rsid w:val="000E2401"/>
    <w:rsid w:val="000F7F6D"/>
    <w:rsid w:val="001021E2"/>
    <w:rsid w:val="00103A88"/>
    <w:rsid w:val="001043CB"/>
    <w:rsid w:val="00104413"/>
    <w:rsid w:val="0010625A"/>
    <w:rsid w:val="00106731"/>
    <w:rsid w:val="0011178E"/>
    <w:rsid w:val="00116404"/>
    <w:rsid w:val="001241C4"/>
    <w:rsid w:val="00126A84"/>
    <w:rsid w:val="00131087"/>
    <w:rsid w:val="001353F8"/>
    <w:rsid w:val="00137ADF"/>
    <w:rsid w:val="00140423"/>
    <w:rsid w:val="00141524"/>
    <w:rsid w:val="0014200E"/>
    <w:rsid w:val="00142C58"/>
    <w:rsid w:val="00153734"/>
    <w:rsid w:val="0015545A"/>
    <w:rsid w:val="001571D2"/>
    <w:rsid w:val="00157FBC"/>
    <w:rsid w:val="00170BBD"/>
    <w:rsid w:val="001738F4"/>
    <w:rsid w:val="0017392D"/>
    <w:rsid w:val="00176125"/>
    <w:rsid w:val="00177E9A"/>
    <w:rsid w:val="001852B9"/>
    <w:rsid w:val="00185D60"/>
    <w:rsid w:val="00195972"/>
    <w:rsid w:val="001A0386"/>
    <w:rsid w:val="001A0745"/>
    <w:rsid w:val="001A6326"/>
    <w:rsid w:val="001A6B94"/>
    <w:rsid w:val="001B1833"/>
    <w:rsid w:val="001B1FE8"/>
    <w:rsid w:val="001B7E7E"/>
    <w:rsid w:val="001B7EA7"/>
    <w:rsid w:val="001C2720"/>
    <w:rsid w:val="001C3A9A"/>
    <w:rsid w:val="001D3BA6"/>
    <w:rsid w:val="001D6F29"/>
    <w:rsid w:val="001E1491"/>
    <w:rsid w:val="001F3298"/>
    <w:rsid w:val="001F39B6"/>
    <w:rsid w:val="00200633"/>
    <w:rsid w:val="00201844"/>
    <w:rsid w:val="0021441D"/>
    <w:rsid w:val="0021513C"/>
    <w:rsid w:val="0022066B"/>
    <w:rsid w:val="00223530"/>
    <w:rsid w:val="0023655A"/>
    <w:rsid w:val="00236ED7"/>
    <w:rsid w:val="00237216"/>
    <w:rsid w:val="00245A73"/>
    <w:rsid w:val="00250E1C"/>
    <w:rsid w:val="00253570"/>
    <w:rsid w:val="00266846"/>
    <w:rsid w:val="00267247"/>
    <w:rsid w:val="00271FC7"/>
    <w:rsid w:val="00275470"/>
    <w:rsid w:val="00277A7B"/>
    <w:rsid w:val="00282B10"/>
    <w:rsid w:val="00285B87"/>
    <w:rsid w:val="00285BDD"/>
    <w:rsid w:val="00286FDB"/>
    <w:rsid w:val="002907A1"/>
    <w:rsid w:val="002A57E5"/>
    <w:rsid w:val="002A59E6"/>
    <w:rsid w:val="002B1838"/>
    <w:rsid w:val="002B2BAE"/>
    <w:rsid w:val="002B2EBC"/>
    <w:rsid w:val="002B5176"/>
    <w:rsid w:val="002C0FAD"/>
    <w:rsid w:val="002C1A67"/>
    <w:rsid w:val="002C2CCC"/>
    <w:rsid w:val="002C3067"/>
    <w:rsid w:val="002D209C"/>
    <w:rsid w:val="002D292C"/>
    <w:rsid w:val="002D2DAB"/>
    <w:rsid w:val="002D38D9"/>
    <w:rsid w:val="002D4C47"/>
    <w:rsid w:val="002D51B5"/>
    <w:rsid w:val="002D551E"/>
    <w:rsid w:val="002D7B46"/>
    <w:rsid w:val="002E3673"/>
    <w:rsid w:val="002F2A79"/>
    <w:rsid w:val="002F63E9"/>
    <w:rsid w:val="002F6B3B"/>
    <w:rsid w:val="002F72C0"/>
    <w:rsid w:val="0031024B"/>
    <w:rsid w:val="00315A3A"/>
    <w:rsid w:val="003227FC"/>
    <w:rsid w:val="00322850"/>
    <w:rsid w:val="0033616A"/>
    <w:rsid w:val="00341FAA"/>
    <w:rsid w:val="00346D0E"/>
    <w:rsid w:val="00360F3A"/>
    <w:rsid w:val="00362C66"/>
    <w:rsid w:val="003661A5"/>
    <w:rsid w:val="00367920"/>
    <w:rsid w:val="0037102D"/>
    <w:rsid w:val="00374E03"/>
    <w:rsid w:val="00374F09"/>
    <w:rsid w:val="00374FA3"/>
    <w:rsid w:val="00375696"/>
    <w:rsid w:val="003827BB"/>
    <w:rsid w:val="003854DA"/>
    <w:rsid w:val="00390150"/>
    <w:rsid w:val="00391239"/>
    <w:rsid w:val="0039257D"/>
    <w:rsid w:val="00394D1B"/>
    <w:rsid w:val="00397F81"/>
    <w:rsid w:val="003A6729"/>
    <w:rsid w:val="003B3D5E"/>
    <w:rsid w:val="003D11BC"/>
    <w:rsid w:val="003D15FA"/>
    <w:rsid w:val="003D66D6"/>
    <w:rsid w:val="003E33A1"/>
    <w:rsid w:val="003E3B9A"/>
    <w:rsid w:val="003E6927"/>
    <w:rsid w:val="003F56CA"/>
    <w:rsid w:val="003F71BD"/>
    <w:rsid w:val="00402B90"/>
    <w:rsid w:val="00404C6D"/>
    <w:rsid w:val="00405328"/>
    <w:rsid w:val="00414096"/>
    <w:rsid w:val="00414D60"/>
    <w:rsid w:val="004248FD"/>
    <w:rsid w:val="00424F79"/>
    <w:rsid w:val="00425AC1"/>
    <w:rsid w:val="00435696"/>
    <w:rsid w:val="00444613"/>
    <w:rsid w:val="004506F0"/>
    <w:rsid w:val="00454035"/>
    <w:rsid w:val="00461FD9"/>
    <w:rsid w:val="00462457"/>
    <w:rsid w:val="00471ADE"/>
    <w:rsid w:val="00482E75"/>
    <w:rsid w:val="00483FB7"/>
    <w:rsid w:val="004842BD"/>
    <w:rsid w:val="00497FEC"/>
    <w:rsid w:val="004A6DE8"/>
    <w:rsid w:val="004A7227"/>
    <w:rsid w:val="004B22C5"/>
    <w:rsid w:val="004B7C5C"/>
    <w:rsid w:val="004C0C09"/>
    <w:rsid w:val="004C7F50"/>
    <w:rsid w:val="004D3080"/>
    <w:rsid w:val="004E2846"/>
    <w:rsid w:val="004E7AE7"/>
    <w:rsid w:val="004F0122"/>
    <w:rsid w:val="004F1954"/>
    <w:rsid w:val="004F572D"/>
    <w:rsid w:val="005115AE"/>
    <w:rsid w:val="00513AC5"/>
    <w:rsid w:val="00520A9B"/>
    <w:rsid w:val="00521B66"/>
    <w:rsid w:val="00521C5A"/>
    <w:rsid w:val="0052368F"/>
    <w:rsid w:val="00523CB6"/>
    <w:rsid w:val="00523EB8"/>
    <w:rsid w:val="0052424A"/>
    <w:rsid w:val="00524E4E"/>
    <w:rsid w:val="00531C36"/>
    <w:rsid w:val="00535CE9"/>
    <w:rsid w:val="00537470"/>
    <w:rsid w:val="00537C58"/>
    <w:rsid w:val="005434B7"/>
    <w:rsid w:val="00552434"/>
    <w:rsid w:val="00553A04"/>
    <w:rsid w:val="00553E83"/>
    <w:rsid w:val="00557C4C"/>
    <w:rsid w:val="0057003A"/>
    <w:rsid w:val="005713C1"/>
    <w:rsid w:val="005721EE"/>
    <w:rsid w:val="00575D32"/>
    <w:rsid w:val="0057774A"/>
    <w:rsid w:val="005804EA"/>
    <w:rsid w:val="00581DA0"/>
    <w:rsid w:val="00586472"/>
    <w:rsid w:val="00590F3B"/>
    <w:rsid w:val="00591036"/>
    <w:rsid w:val="00593EA0"/>
    <w:rsid w:val="005947B7"/>
    <w:rsid w:val="005965D0"/>
    <w:rsid w:val="00597917"/>
    <w:rsid w:val="005A3370"/>
    <w:rsid w:val="005A3BB6"/>
    <w:rsid w:val="005A54EE"/>
    <w:rsid w:val="005B07D9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562"/>
    <w:rsid w:val="005D69E1"/>
    <w:rsid w:val="005E0E15"/>
    <w:rsid w:val="005E13AF"/>
    <w:rsid w:val="005E363E"/>
    <w:rsid w:val="005E776D"/>
    <w:rsid w:val="005F7346"/>
    <w:rsid w:val="005F76D6"/>
    <w:rsid w:val="005F796B"/>
    <w:rsid w:val="006077B1"/>
    <w:rsid w:val="00612C58"/>
    <w:rsid w:val="006217B5"/>
    <w:rsid w:val="0062578F"/>
    <w:rsid w:val="0062756D"/>
    <w:rsid w:val="00627E2C"/>
    <w:rsid w:val="0063015D"/>
    <w:rsid w:val="00630B02"/>
    <w:rsid w:val="00631CF1"/>
    <w:rsid w:val="0063301D"/>
    <w:rsid w:val="00633D4A"/>
    <w:rsid w:val="006467AC"/>
    <w:rsid w:val="00647774"/>
    <w:rsid w:val="00653931"/>
    <w:rsid w:val="00660B32"/>
    <w:rsid w:val="00662637"/>
    <w:rsid w:val="00663392"/>
    <w:rsid w:val="00666A62"/>
    <w:rsid w:val="00671F2E"/>
    <w:rsid w:val="0067659D"/>
    <w:rsid w:val="00676A95"/>
    <w:rsid w:val="00682DC7"/>
    <w:rsid w:val="00690655"/>
    <w:rsid w:val="00691CBC"/>
    <w:rsid w:val="006956A3"/>
    <w:rsid w:val="006965A1"/>
    <w:rsid w:val="0069799C"/>
    <w:rsid w:val="006B0053"/>
    <w:rsid w:val="006B3B03"/>
    <w:rsid w:val="006B4681"/>
    <w:rsid w:val="006B54CA"/>
    <w:rsid w:val="006B5C1C"/>
    <w:rsid w:val="006B65AA"/>
    <w:rsid w:val="006B691A"/>
    <w:rsid w:val="006B7416"/>
    <w:rsid w:val="006B7C78"/>
    <w:rsid w:val="006C3CD5"/>
    <w:rsid w:val="006C5583"/>
    <w:rsid w:val="006D1D51"/>
    <w:rsid w:val="006D446A"/>
    <w:rsid w:val="006D585B"/>
    <w:rsid w:val="006D6258"/>
    <w:rsid w:val="006E0F0B"/>
    <w:rsid w:val="006E46E5"/>
    <w:rsid w:val="006E5354"/>
    <w:rsid w:val="006E6458"/>
    <w:rsid w:val="006E7476"/>
    <w:rsid w:val="006F24D2"/>
    <w:rsid w:val="006F320E"/>
    <w:rsid w:val="00700FFD"/>
    <w:rsid w:val="00702961"/>
    <w:rsid w:val="00703A8C"/>
    <w:rsid w:val="00711A67"/>
    <w:rsid w:val="0071745A"/>
    <w:rsid w:val="00717809"/>
    <w:rsid w:val="007230D9"/>
    <w:rsid w:val="0072378F"/>
    <w:rsid w:val="0072444F"/>
    <w:rsid w:val="00727FA6"/>
    <w:rsid w:val="00730374"/>
    <w:rsid w:val="007320D8"/>
    <w:rsid w:val="00732B4D"/>
    <w:rsid w:val="007338DD"/>
    <w:rsid w:val="00733C6A"/>
    <w:rsid w:val="0075566E"/>
    <w:rsid w:val="00756FCB"/>
    <w:rsid w:val="007572BC"/>
    <w:rsid w:val="0076462A"/>
    <w:rsid w:val="007668D2"/>
    <w:rsid w:val="00766C5D"/>
    <w:rsid w:val="0077100B"/>
    <w:rsid w:val="00772F72"/>
    <w:rsid w:val="00783363"/>
    <w:rsid w:val="00783A89"/>
    <w:rsid w:val="00783E73"/>
    <w:rsid w:val="0078492E"/>
    <w:rsid w:val="0079069A"/>
    <w:rsid w:val="007908E2"/>
    <w:rsid w:val="007953E6"/>
    <w:rsid w:val="00797C3D"/>
    <w:rsid w:val="007A6FED"/>
    <w:rsid w:val="007B429A"/>
    <w:rsid w:val="007B5F4D"/>
    <w:rsid w:val="007B7781"/>
    <w:rsid w:val="007C28BA"/>
    <w:rsid w:val="007C53CD"/>
    <w:rsid w:val="007D0A3A"/>
    <w:rsid w:val="007D1388"/>
    <w:rsid w:val="007D1FC1"/>
    <w:rsid w:val="007D2989"/>
    <w:rsid w:val="007D518D"/>
    <w:rsid w:val="007D6622"/>
    <w:rsid w:val="007D6C0B"/>
    <w:rsid w:val="007E56F3"/>
    <w:rsid w:val="007F17D1"/>
    <w:rsid w:val="00800B12"/>
    <w:rsid w:val="008034BF"/>
    <w:rsid w:val="00807FEB"/>
    <w:rsid w:val="00810215"/>
    <w:rsid w:val="00815C50"/>
    <w:rsid w:val="00817A98"/>
    <w:rsid w:val="00817EEE"/>
    <w:rsid w:val="00824A87"/>
    <w:rsid w:val="00827AFF"/>
    <w:rsid w:val="0083187F"/>
    <w:rsid w:val="008323FC"/>
    <w:rsid w:val="00835DF2"/>
    <w:rsid w:val="00837072"/>
    <w:rsid w:val="00840CC8"/>
    <w:rsid w:val="00843392"/>
    <w:rsid w:val="008465A6"/>
    <w:rsid w:val="008465E1"/>
    <w:rsid w:val="008477F0"/>
    <w:rsid w:val="0085079E"/>
    <w:rsid w:val="0085086A"/>
    <w:rsid w:val="00864148"/>
    <w:rsid w:val="008660F5"/>
    <w:rsid w:val="00867BEF"/>
    <w:rsid w:val="008775F8"/>
    <w:rsid w:val="008810B0"/>
    <w:rsid w:val="00886015"/>
    <w:rsid w:val="00886467"/>
    <w:rsid w:val="00887288"/>
    <w:rsid w:val="00895E7F"/>
    <w:rsid w:val="008A2231"/>
    <w:rsid w:val="008B20BF"/>
    <w:rsid w:val="008B63C2"/>
    <w:rsid w:val="008B63D4"/>
    <w:rsid w:val="008D6103"/>
    <w:rsid w:val="008D7213"/>
    <w:rsid w:val="008D7CFB"/>
    <w:rsid w:val="008E2332"/>
    <w:rsid w:val="008E6432"/>
    <w:rsid w:val="008E676F"/>
    <w:rsid w:val="008E7D54"/>
    <w:rsid w:val="008F5F17"/>
    <w:rsid w:val="008F7791"/>
    <w:rsid w:val="00900BC6"/>
    <w:rsid w:val="009026E6"/>
    <w:rsid w:val="00903385"/>
    <w:rsid w:val="00903480"/>
    <w:rsid w:val="009140D2"/>
    <w:rsid w:val="009200DF"/>
    <w:rsid w:val="009213C8"/>
    <w:rsid w:val="009221A4"/>
    <w:rsid w:val="00923D6E"/>
    <w:rsid w:val="00924780"/>
    <w:rsid w:val="00926222"/>
    <w:rsid w:val="00932D0D"/>
    <w:rsid w:val="0093610B"/>
    <w:rsid w:val="00937E5D"/>
    <w:rsid w:val="00944027"/>
    <w:rsid w:val="00946EB1"/>
    <w:rsid w:val="0095123B"/>
    <w:rsid w:val="00954B84"/>
    <w:rsid w:val="00961B4E"/>
    <w:rsid w:val="00963D3B"/>
    <w:rsid w:val="00965B66"/>
    <w:rsid w:val="00966AD9"/>
    <w:rsid w:val="00967EDF"/>
    <w:rsid w:val="00970C32"/>
    <w:rsid w:val="009713BF"/>
    <w:rsid w:val="00972CFB"/>
    <w:rsid w:val="00985A13"/>
    <w:rsid w:val="0098763B"/>
    <w:rsid w:val="00987A43"/>
    <w:rsid w:val="00990EA2"/>
    <w:rsid w:val="00991695"/>
    <w:rsid w:val="00993004"/>
    <w:rsid w:val="00993587"/>
    <w:rsid w:val="009958C9"/>
    <w:rsid w:val="009A11A6"/>
    <w:rsid w:val="009A1310"/>
    <w:rsid w:val="009A5906"/>
    <w:rsid w:val="009A6445"/>
    <w:rsid w:val="009B08ED"/>
    <w:rsid w:val="009B757B"/>
    <w:rsid w:val="009C16FB"/>
    <w:rsid w:val="009D7466"/>
    <w:rsid w:val="009E0DE9"/>
    <w:rsid w:val="009E1493"/>
    <w:rsid w:val="009E2088"/>
    <w:rsid w:val="009E4524"/>
    <w:rsid w:val="009F2D65"/>
    <w:rsid w:val="009F3EB8"/>
    <w:rsid w:val="009F6487"/>
    <w:rsid w:val="009F74DB"/>
    <w:rsid w:val="00A003DF"/>
    <w:rsid w:val="00A018CA"/>
    <w:rsid w:val="00A02044"/>
    <w:rsid w:val="00A1115F"/>
    <w:rsid w:val="00A121EB"/>
    <w:rsid w:val="00A1481A"/>
    <w:rsid w:val="00A176E0"/>
    <w:rsid w:val="00A20E94"/>
    <w:rsid w:val="00A24E54"/>
    <w:rsid w:val="00A26594"/>
    <w:rsid w:val="00A26B4D"/>
    <w:rsid w:val="00A32DBC"/>
    <w:rsid w:val="00A35EC6"/>
    <w:rsid w:val="00A37770"/>
    <w:rsid w:val="00A41DE1"/>
    <w:rsid w:val="00A52889"/>
    <w:rsid w:val="00A5301F"/>
    <w:rsid w:val="00A543E7"/>
    <w:rsid w:val="00A5654B"/>
    <w:rsid w:val="00A572A2"/>
    <w:rsid w:val="00A579C2"/>
    <w:rsid w:val="00A60BEF"/>
    <w:rsid w:val="00A60DE1"/>
    <w:rsid w:val="00A62706"/>
    <w:rsid w:val="00A6288C"/>
    <w:rsid w:val="00A63796"/>
    <w:rsid w:val="00A67702"/>
    <w:rsid w:val="00A75614"/>
    <w:rsid w:val="00A773FF"/>
    <w:rsid w:val="00A77870"/>
    <w:rsid w:val="00A86F57"/>
    <w:rsid w:val="00A92D0F"/>
    <w:rsid w:val="00A92D20"/>
    <w:rsid w:val="00AA2627"/>
    <w:rsid w:val="00AA3DAB"/>
    <w:rsid w:val="00AA4D26"/>
    <w:rsid w:val="00AA6CE4"/>
    <w:rsid w:val="00AA75C9"/>
    <w:rsid w:val="00AB0D92"/>
    <w:rsid w:val="00AB150D"/>
    <w:rsid w:val="00AC2EF0"/>
    <w:rsid w:val="00AC3396"/>
    <w:rsid w:val="00AC448B"/>
    <w:rsid w:val="00AC7155"/>
    <w:rsid w:val="00AE2C58"/>
    <w:rsid w:val="00AE4867"/>
    <w:rsid w:val="00AE5B6F"/>
    <w:rsid w:val="00AF07C6"/>
    <w:rsid w:val="00AF35B6"/>
    <w:rsid w:val="00AF3A7F"/>
    <w:rsid w:val="00AF697C"/>
    <w:rsid w:val="00B021E0"/>
    <w:rsid w:val="00B033B8"/>
    <w:rsid w:val="00B052DA"/>
    <w:rsid w:val="00B06F9F"/>
    <w:rsid w:val="00B14335"/>
    <w:rsid w:val="00B14FBF"/>
    <w:rsid w:val="00B24ED2"/>
    <w:rsid w:val="00B27612"/>
    <w:rsid w:val="00B30161"/>
    <w:rsid w:val="00B31D05"/>
    <w:rsid w:val="00B34E27"/>
    <w:rsid w:val="00B517B2"/>
    <w:rsid w:val="00B53620"/>
    <w:rsid w:val="00B61A9C"/>
    <w:rsid w:val="00B642D9"/>
    <w:rsid w:val="00B665D7"/>
    <w:rsid w:val="00B707C6"/>
    <w:rsid w:val="00B70DB2"/>
    <w:rsid w:val="00B7109A"/>
    <w:rsid w:val="00B756C4"/>
    <w:rsid w:val="00B76AE9"/>
    <w:rsid w:val="00B826DD"/>
    <w:rsid w:val="00B856A9"/>
    <w:rsid w:val="00B903F5"/>
    <w:rsid w:val="00B939FE"/>
    <w:rsid w:val="00B95354"/>
    <w:rsid w:val="00B95DE3"/>
    <w:rsid w:val="00BA265E"/>
    <w:rsid w:val="00BA2EBA"/>
    <w:rsid w:val="00BA3F8E"/>
    <w:rsid w:val="00BA4B97"/>
    <w:rsid w:val="00BA5D68"/>
    <w:rsid w:val="00BB1DD8"/>
    <w:rsid w:val="00BC58ED"/>
    <w:rsid w:val="00BC6047"/>
    <w:rsid w:val="00BD44B2"/>
    <w:rsid w:val="00BD7A23"/>
    <w:rsid w:val="00BE251E"/>
    <w:rsid w:val="00BF23B4"/>
    <w:rsid w:val="00BF3963"/>
    <w:rsid w:val="00C002C2"/>
    <w:rsid w:val="00C007D4"/>
    <w:rsid w:val="00C041B0"/>
    <w:rsid w:val="00C142C1"/>
    <w:rsid w:val="00C22DD3"/>
    <w:rsid w:val="00C23692"/>
    <w:rsid w:val="00C269DF"/>
    <w:rsid w:val="00C30EDF"/>
    <w:rsid w:val="00C41F7F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2975"/>
    <w:rsid w:val="00C866E7"/>
    <w:rsid w:val="00C86BA6"/>
    <w:rsid w:val="00C90D6A"/>
    <w:rsid w:val="00C940B3"/>
    <w:rsid w:val="00C972AC"/>
    <w:rsid w:val="00C979F5"/>
    <w:rsid w:val="00C97D1A"/>
    <w:rsid w:val="00CA38A8"/>
    <w:rsid w:val="00CA4997"/>
    <w:rsid w:val="00CC011D"/>
    <w:rsid w:val="00CC6F90"/>
    <w:rsid w:val="00CD26F5"/>
    <w:rsid w:val="00CD3223"/>
    <w:rsid w:val="00CD71A6"/>
    <w:rsid w:val="00CE1BC0"/>
    <w:rsid w:val="00CE1D10"/>
    <w:rsid w:val="00CF1D5E"/>
    <w:rsid w:val="00CF2905"/>
    <w:rsid w:val="00CF2BF4"/>
    <w:rsid w:val="00CF32A0"/>
    <w:rsid w:val="00CF59E3"/>
    <w:rsid w:val="00CF7DF0"/>
    <w:rsid w:val="00D01DCF"/>
    <w:rsid w:val="00D05EB4"/>
    <w:rsid w:val="00D10FE9"/>
    <w:rsid w:val="00D11189"/>
    <w:rsid w:val="00D12238"/>
    <w:rsid w:val="00D17B82"/>
    <w:rsid w:val="00D200AC"/>
    <w:rsid w:val="00D20F77"/>
    <w:rsid w:val="00D342E4"/>
    <w:rsid w:val="00D3463C"/>
    <w:rsid w:val="00D34A57"/>
    <w:rsid w:val="00D36760"/>
    <w:rsid w:val="00D40597"/>
    <w:rsid w:val="00D41136"/>
    <w:rsid w:val="00D41B91"/>
    <w:rsid w:val="00D44D4F"/>
    <w:rsid w:val="00D45B80"/>
    <w:rsid w:val="00D570EE"/>
    <w:rsid w:val="00D574CD"/>
    <w:rsid w:val="00D606F3"/>
    <w:rsid w:val="00D640A5"/>
    <w:rsid w:val="00D64FC0"/>
    <w:rsid w:val="00D668E1"/>
    <w:rsid w:val="00D6691E"/>
    <w:rsid w:val="00D745E5"/>
    <w:rsid w:val="00D74746"/>
    <w:rsid w:val="00D75086"/>
    <w:rsid w:val="00D83D30"/>
    <w:rsid w:val="00D84D9B"/>
    <w:rsid w:val="00D87EA8"/>
    <w:rsid w:val="00D95DBD"/>
    <w:rsid w:val="00DA6B2E"/>
    <w:rsid w:val="00DB21A1"/>
    <w:rsid w:val="00DB7A20"/>
    <w:rsid w:val="00DC0260"/>
    <w:rsid w:val="00DC13BB"/>
    <w:rsid w:val="00DC2814"/>
    <w:rsid w:val="00DC3AC0"/>
    <w:rsid w:val="00DD065F"/>
    <w:rsid w:val="00DE164A"/>
    <w:rsid w:val="00DE3DB4"/>
    <w:rsid w:val="00DE6B54"/>
    <w:rsid w:val="00E019BC"/>
    <w:rsid w:val="00E01B18"/>
    <w:rsid w:val="00E03191"/>
    <w:rsid w:val="00E04771"/>
    <w:rsid w:val="00E05C3B"/>
    <w:rsid w:val="00E1334F"/>
    <w:rsid w:val="00E137FE"/>
    <w:rsid w:val="00E13CDA"/>
    <w:rsid w:val="00E23371"/>
    <w:rsid w:val="00E235FE"/>
    <w:rsid w:val="00E26136"/>
    <w:rsid w:val="00E314BB"/>
    <w:rsid w:val="00E34A78"/>
    <w:rsid w:val="00E363CD"/>
    <w:rsid w:val="00E437F8"/>
    <w:rsid w:val="00E507D1"/>
    <w:rsid w:val="00E50F6B"/>
    <w:rsid w:val="00E55F39"/>
    <w:rsid w:val="00E565F5"/>
    <w:rsid w:val="00E57FF0"/>
    <w:rsid w:val="00E622CF"/>
    <w:rsid w:val="00E80097"/>
    <w:rsid w:val="00E80EFE"/>
    <w:rsid w:val="00E81F02"/>
    <w:rsid w:val="00E831B0"/>
    <w:rsid w:val="00E85920"/>
    <w:rsid w:val="00E9107F"/>
    <w:rsid w:val="00E943DC"/>
    <w:rsid w:val="00E96577"/>
    <w:rsid w:val="00E972EF"/>
    <w:rsid w:val="00EA0362"/>
    <w:rsid w:val="00EA113E"/>
    <w:rsid w:val="00EA26E2"/>
    <w:rsid w:val="00EA756A"/>
    <w:rsid w:val="00EB1D95"/>
    <w:rsid w:val="00EB3162"/>
    <w:rsid w:val="00EB4455"/>
    <w:rsid w:val="00EB7FD4"/>
    <w:rsid w:val="00EC0C73"/>
    <w:rsid w:val="00EC21E2"/>
    <w:rsid w:val="00EC423B"/>
    <w:rsid w:val="00EC72B1"/>
    <w:rsid w:val="00ED3102"/>
    <w:rsid w:val="00ED6394"/>
    <w:rsid w:val="00ED7BD2"/>
    <w:rsid w:val="00EE74A7"/>
    <w:rsid w:val="00EE771D"/>
    <w:rsid w:val="00EF1612"/>
    <w:rsid w:val="00EF2E60"/>
    <w:rsid w:val="00EF5163"/>
    <w:rsid w:val="00EF63E1"/>
    <w:rsid w:val="00F05130"/>
    <w:rsid w:val="00F12403"/>
    <w:rsid w:val="00F13640"/>
    <w:rsid w:val="00F16437"/>
    <w:rsid w:val="00F21331"/>
    <w:rsid w:val="00F23928"/>
    <w:rsid w:val="00F26364"/>
    <w:rsid w:val="00F32719"/>
    <w:rsid w:val="00F40ED8"/>
    <w:rsid w:val="00F4287C"/>
    <w:rsid w:val="00F438FD"/>
    <w:rsid w:val="00F44551"/>
    <w:rsid w:val="00F47C22"/>
    <w:rsid w:val="00F523C2"/>
    <w:rsid w:val="00F61E33"/>
    <w:rsid w:val="00F63B37"/>
    <w:rsid w:val="00F714F7"/>
    <w:rsid w:val="00F75EC6"/>
    <w:rsid w:val="00F96B4B"/>
    <w:rsid w:val="00FA7EA2"/>
    <w:rsid w:val="00FB0279"/>
    <w:rsid w:val="00FC0030"/>
    <w:rsid w:val="00FC1138"/>
    <w:rsid w:val="00FC2E57"/>
    <w:rsid w:val="00FD0648"/>
    <w:rsid w:val="00FD1F97"/>
    <w:rsid w:val="00FD338E"/>
    <w:rsid w:val="00FD4A77"/>
    <w:rsid w:val="00FE092A"/>
    <w:rsid w:val="00FE2D07"/>
    <w:rsid w:val="00FE47E9"/>
    <w:rsid w:val="00FE566C"/>
    <w:rsid w:val="00FE7DE3"/>
    <w:rsid w:val="00FF177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character" w:customStyle="1" w:styleId="apple-converted-space">
    <w:name w:val="apple-converted-space"/>
    <w:basedOn w:val="Fuentedeprrafopredeter"/>
    <w:rsid w:val="00EA756A"/>
  </w:style>
  <w:style w:type="character" w:customStyle="1" w:styleId="EncabezadoCar">
    <w:name w:val="Encabezado Car"/>
    <w:basedOn w:val="Fuentedeprrafopredeter"/>
    <w:link w:val="Encabezado"/>
    <w:uiPriority w:val="99"/>
    <w:rsid w:val="00D44D4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F9CF-741C-402A-BD26-C8DB8C4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Hewlett-Packard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85</cp:revision>
  <cp:lastPrinted>2013-05-14T21:15:00Z</cp:lastPrinted>
  <dcterms:created xsi:type="dcterms:W3CDTF">2013-08-23T01:12:00Z</dcterms:created>
  <dcterms:modified xsi:type="dcterms:W3CDTF">2015-10-01T21:55:00Z</dcterms:modified>
</cp:coreProperties>
</file>